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6E9B987"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3A41D3" w:rsidRPr="003A41D3">
        <w:rPr>
          <w:b/>
          <w:noProof/>
          <w:sz w:val="24"/>
        </w:rPr>
        <w:t>S6-231614</w:t>
      </w:r>
    </w:p>
    <w:p w14:paraId="1EB2E693" w14:textId="7F7F6826"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E33E24">
        <w:rPr>
          <w:b/>
          <w:noProof/>
          <w:sz w:val="24"/>
        </w:rPr>
        <w:t>231409</w:t>
      </w:r>
      <w:r w:rsidR="003A41D3">
        <w:rPr>
          <w:b/>
          <w:noProof/>
          <w:sz w:val="24"/>
        </w:rPr>
        <w:t xml:space="preserve"> was S6-231589 REV 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8803" w:rsidR="001E41F3" w:rsidRPr="00410371" w:rsidRDefault="00190F6C" w:rsidP="00547111">
            <w:pPr>
              <w:pStyle w:val="CRCoverPage"/>
              <w:spacing w:after="0"/>
              <w:rPr>
                <w:noProof/>
              </w:rPr>
            </w:pPr>
            <w:r>
              <w:fldChar w:fldCharType="begin"/>
            </w:r>
            <w:r>
              <w:instrText xml:space="preserve"> DOCPROPERTY  Cr#  \* MERGEFORMAT </w:instrText>
            </w:r>
            <w:r>
              <w:fldChar w:fldCharType="separate"/>
            </w:r>
            <w:r w:rsidR="00B3204B">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5D797" w:rsidR="001E41F3" w:rsidRPr="00617A0A" w:rsidRDefault="00190F6C"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1CB92" w:rsidR="001E41F3" w:rsidRPr="00410371" w:rsidRDefault="00190F6C">
            <w:pPr>
              <w:pStyle w:val="CRCoverPage"/>
              <w:spacing w:after="0"/>
              <w:jc w:val="center"/>
              <w:rPr>
                <w:noProof/>
                <w:sz w:val="28"/>
              </w:rPr>
            </w:pPr>
            <w:r>
              <w:fldChar w:fldCharType="begin"/>
            </w:r>
            <w:r>
              <w:instrText xml:space="preserve"> DOCPROPERTY  Version  \* MERGEFORMAT </w:instrText>
            </w:r>
            <w:r>
              <w:fldChar w:fldCharType="separate"/>
            </w:r>
            <w:r w:rsidR="00DE04DC">
              <w:rPr>
                <w:b/>
                <w:noProof/>
                <w:sz w:val="28"/>
              </w:rPr>
              <w:t>18.</w:t>
            </w:r>
            <w:r w:rsidR="00FE1F1E">
              <w:rPr>
                <w:b/>
                <w:noProof/>
                <w:sz w:val="28"/>
              </w:rPr>
              <w:t>4</w:t>
            </w:r>
            <w:r w:rsidR="00DE04DC">
              <w:rPr>
                <w:b/>
                <w:noProof/>
                <w:sz w:val="28"/>
              </w:rPr>
              <w:t>.</w:t>
            </w:r>
            <w:r>
              <w:rPr>
                <w:b/>
                <w:noProof/>
                <w:sz w:val="28"/>
              </w:rPr>
              <w:fldChar w:fldCharType="end"/>
            </w:r>
            <w:r w:rsidR="00B320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24ECF" w:rsidR="00F25D98" w:rsidRDefault="00003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D0D7" w:rsidR="001E41F3" w:rsidRDefault="00E33E24">
            <w:pPr>
              <w:pStyle w:val="CRCoverPage"/>
              <w:spacing w:after="0"/>
              <w:ind w:left="100"/>
              <w:rPr>
                <w:noProof/>
              </w:rPr>
            </w:pPr>
            <w:r>
              <w:t>NRM</w:t>
            </w:r>
            <w:r w:rsidR="001C26E7">
              <w:t xml:space="preserve"> BDT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598BC" w:rsidR="001E41F3" w:rsidRDefault="00650483">
            <w:pPr>
              <w:pStyle w:val="CRCoverPage"/>
              <w:spacing w:after="0"/>
              <w:ind w:left="100"/>
              <w:rPr>
                <w:noProof/>
              </w:rPr>
            </w:pPr>
            <w:r>
              <w:t>Convida Wireless</w:t>
            </w:r>
            <w:r w:rsidR="00AD6699">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90D4" w:rsidR="001E41F3" w:rsidRDefault="006A3AD9">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6724E" w:rsidR="001E41F3" w:rsidRDefault="00003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834" w14:paraId="1256F52C" w14:textId="77777777" w:rsidTr="00547111">
        <w:tc>
          <w:tcPr>
            <w:tcW w:w="2694" w:type="dxa"/>
            <w:gridSpan w:val="2"/>
            <w:tcBorders>
              <w:top w:val="single" w:sz="4" w:space="0" w:color="auto"/>
              <w:left w:val="single" w:sz="4" w:space="0" w:color="auto"/>
            </w:tcBorders>
          </w:tcPr>
          <w:p w14:paraId="52C87DB0" w14:textId="77777777" w:rsidR="00276834" w:rsidRDefault="00276834" w:rsidP="00276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E1856" w14:textId="4E5C3478" w:rsidR="00276834" w:rsidRDefault="00BA3C18" w:rsidP="00276834">
            <w:pPr>
              <w:pStyle w:val="CRCoverPage"/>
              <w:spacing w:after="0"/>
              <w:ind w:left="100"/>
              <w:rPr>
                <w:noProof/>
              </w:rPr>
            </w:pPr>
            <w:r>
              <w:rPr>
                <w:noProof/>
              </w:rPr>
              <w:t>NRM</w:t>
            </w:r>
            <w:r w:rsidR="00276834">
              <w:rPr>
                <w:noProof/>
              </w:rPr>
              <w:t xml:space="preserve"> services developed in TR 23.700-97 are to be added to SEAL as part of eSEAL2 work. Background data transfer is one of these services</w:t>
            </w:r>
            <w:r w:rsidR="00A97A0C">
              <w:rPr>
                <w:noProof/>
              </w:rPr>
              <w:t>.</w:t>
            </w:r>
          </w:p>
          <w:p w14:paraId="708AA7DE" w14:textId="5E034C97" w:rsidR="00E33E24" w:rsidRDefault="00E33E24" w:rsidP="00276834">
            <w:pPr>
              <w:pStyle w:val="CRCoverPage"/>
              <w:spacing w:after="0"/>
              <w:ind w:left="100"/>
              <w:rPr>
                <w:noProof/>
              </w:rPr>
            </w:pPr>
            <w:r>
              <w:rPr>
                <w:noProof/>
              </w:rPr>
              <w:t xml:space="preserve">The </w:t>
            </w:r>
            <w:r w:rsidR="00AF3C60">
              <w:rPr>
                <w:noProof/>
              </w:rPr>
              <w:t>functionality is being added in the NRM</w:t>
            </w:r>
          </w:p>
        </w:tc>
      </w:tr>
      <w:tr w:rsidR="00276834" w14:paraId="4CA74D09" w14:textId="77777777" w:rsidTr="00547111">
        <w:tc>
          <w:tcPr>
            <w:tcW w:w="2694" w:type="dxa"/>
            <w:gridSpan w:val="2"/>
            <w:tcBorders>
              <w:left w:val="single" w:sz="4" w:space="0" w:color="auto"/>
            </w:tcBorders>
          </w:tcPr>
          <w:p w14:paraId="2D0866D6" w14:textId="77777777" w:rsidR="00276834" w:rsidRDefault="00276834" w:rsidP="00276834">
            <w:pPr>
              <w:pStyle w:val="CRCoverPage"/>
              <w:spacing w:after="0"/>
              <w:rPr>
                <w:b/>
                <w:i/>
                <w:noProof/>
                <w:sz w:val="8"/>
                <w:szCs w:val="8"/>
              </w:rPr>
            </w:pPr>
          </w:p>
        </w:tc>
        <w:tc>
          <w:tcPr>
            <w:tcW w:w="6946" w:type="dxa"/>
            <w:gridSpan w:val="9"/>
            <w:tcBorders>
              <w:right w:val="single" w:sz="4" w:space="0" w:color="auto"/>
            </w:tcBorders>
          </w:tcPr>
          <w:p w14:paraId="365DEF04" w14:textId="77777777" w:rsidR="00276834" w:rsidRDefault="00276834" w:rsidP="00276834">
            <w:pPr>
              <w:pStyle w:val="CRCoverPage"/>
              <w:spacing w:after="0"/>
              <w:rPr>
                <w:noProof/>
                <w:sz w:val="8"/>
                <w:szCs w:val="8"/>
              </w:rPr>
            </w:pPr>
          </w:p>
        </w:tc>
      </w:tr>
      <w:tr w:rsidR="00276834" w14:paraId="21016551" w14:textId="77777777" w:rsidTr="00547111">
        <w:tc>
          <w:tcPr>
            <w:tcW w:w="2694" w:type="dxa"/>
            <w:gridSpan w:val="2"/>
            <w:tcBorders>
              <w:left w:val="single" w:sz="4" w:space="0" w:color="auto"/>
            </w:tcBorders>
          </w:tcPr>
          <w:p w14:paraId="49433147" w14:textId="77777777" w:rsidR="00276834" w:rsidRDefault="00276834" w:rsidP="00276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23755" w14:textId="3917BF79" w:rsidR="00276834" w:rsidRDefault="00276834" w:rsidP="00276834">
            <w:pPr>
              <w:pStyle w:val="CRCoverPage"/>
              <w:spacing w:after="0"/>
              <w:ind w:left="100"/>
              <w:rPr>
                <w:noProof/>
              </w:rPr>
            </w:pPr>
            <w:r>
              <w:rPr>
                <w:noProof/>
              </w:rPr>
              <w:t xml:space="preserve">Added </w:t>
            </w:r>
            <w:r w:rsidR="00BA3C18">
              <w:rPr>
                <w:noProof/>
              </w:rPr>
              <w:t>NRM</w:t>
            </w:r>
            <w:r>
              <w:rPr>
                <w:noProof/>
              </w:rPr>
              <w:t xml:space="preserve"> </w:t>
            </w:r>
            <w:r w:rsidR="00A97A0C">
              <w:rPr>
                <w:noProof/>
              </w:rPr>
              <w:t>BDT configuration procedure</w:t>
            </w:r>
            <w:r w:rsidR="00AF3C60">
              <w:rPr>
                <w:noProof/>
              </w:rPr>
              <w:t xml:space="preserve"> in NRM</w:t>
            </w:r>
          </w:p>
          <w:p w14:paraId="31C656EC" w14:textId="5795B3BB" w:rsidR="00276834" w:rsidRDefault="00276834" w:rsidP="00276834">
            <w:pPr>
              <w:pStyle w:val="CRCoverPage"/>
              <w:spacing w:after="0"/>
              <w:ind w:left="100"/>
              <w:rPr>
                <w:noProof/>
              </w:rPr>
            </w:pPr>
          </w:p>
        </w:tc>
      </w:tr>
      <w:tr w:rsidR="00276834" w14:paraId="1F886379" w14:textId="77777777" w:rsidTr="00547111">
        <w:tc>
          <w:tcPr>
            <w:tcW w:w="2694" w:type="dxa"/>
            <w:gridSpan w:val="2"/>
            <w:tcBorders>
              <w:left w:val="single" w:sz="4" w:space="0" w:color="auto"/>
            </w:tcBorders>
          </w:tcPr>
          <w:p w14:paraId="4D989623" w14:textId="77777777" w:rsidR="00276834" w:rsidRDefault="00276834" w:rsidP="00276834">
            <w:pPr>
              <w:pStyle w:val="CRCoverPage"/>
              <w:spacing w:after="0"/>
              <w:rPr>
                <w:b/>
                <w:i/>
                <w:noProof/>
                <w:sz w:val="8"/>
                <w:szCs w:val="8"/>
              </w:rPr>
            </w:pPr>
          </w:p>
        </w:tc>
        <w:tc>
          <w:tcPr>
            <w:tcW w:w="6946" w:type="dxa"/>
            <w:gridSpan w:val="9"/>
            <w:tcBorders>
              <w:right w:val="single" w:sz="4" w:space="0" w:color="auto"/>
            </w:tcBorders>
          </w:tcPr>
          <w:p w14:paraId="71C4A204" w14:textId="77777777" w:rsidR="00276834" w:rsidRDefault="00276834" w:rsidP="00276834">
            <w:pPr>
              <w:pStyle w:val="CRCoverPage"/>
              <w:spacing w:after="0"/>
              <w:rPr>
                <w:noProof/>
                <w:sz w:val="8"/>
                <w:szCs w:val="8"/>
              </w:rPr>
            </w:pPr>
          </w:p>
        </w:tc>
      </w:tr>
      <w:tr w:rsidR="00276834" w14:paraId="678D7BF9" w14:textId="77777777" w:rsidTr="00547111">
        <w:tc>
          <w:tcPr>
            <w:tcW w:w="2694" w:type="dxa"/>
            <w:gridSpan w:val="2"/>
            <w:tcBorders>
              <w:left w:val="single" w:sz="4" w:space="0" w:color="auto"/>
              <w:bottom w:val="single" w:sz="4" w:space="0" w:color="auto"/>
            </w:tcBorders>
          </w:tcPr>
          <w:p w14:paraId="4E5CE1B6" w14:textId="77777777" w:rsidR="00276834" w:rsidRDefault="00276834" w:rsidP="00276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40E52" w:rsidR="00276834" w:rsidRDefault="00A97A0C" w:rsidP="00276834">
            <w:pPr>
              <w:pStyle w:val="CRCoverPage"/>
              <w:spacing w:after="0"/>
              <w:ind w:left="100"/>
              <w:rPr>
                <w:noProof/>
              </w:rPr>
            </w:pPr>
            <w:r>
              <w:rPr>
                <w:noProof/>
              </w:rPr>
              <w:t>BDT configurat</w:t>
            </w:r>
            <w:r w:rsidR="000F6380">
              <w:rPr>
                <w:noProof/>
              </w:rPr>
              <w:t xml:space="preserve">ion </w:t>
            </w:r>
            <w:r w:rsidR="00276834">
              <w:rPr>
                <w:noProof/>
              </w:rPr>
              <w:t>services concluded in TR 23.700-97 and included in the eSEAL2 scope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D49ED" w:rsidR="001E41F3" w:rsidRDefault="000F6380">
            <w:pPr>
              <w:pStyle w:val="CRCoverPage"/>
              <w:spacing w:after="0"/>
              <w:ind w:left="100"/>
              <w:rPr>
                <w:noProof/>
              </w:rPr>
            </w:pPr>
            <w:r>
              <w:rPr>
                <w:noProof/>
              </w:rPr>
              <w:t xml:space="preserve">NEW: </w:t>
            </w:r>
            <w:r w:rsidR="006B06AF">
              <w:rPr>
                <w:noProof/>
              </w:rPr>
              <w:t>14</w:t>
            </w:r>
            <w:r>
              <w:rPr>
                <w:noProof/>
              </w:rPr>
              <w:t>.3.</w:t>
            </w:r>
            <w:r w:rsidR="000942BE">
              <w:rPr>
                <w:noProof/>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A3327" w14:textId="77777777" w:rsidR="008863B9" w:rsidRDefault="006B06AF">
            <w:pPr>
              <w:pStyle w:val="CRCoverPage"/>
              <w:spacing w:after="0"/>
              <w:ind w:left="100"/>
              <w:rPr>
                <w:noProof/>
              </w:rPr>
            </w:pPr>
            <w:r>
              <w:rPr>
                <w:noProof/>
              </w:rPr>
              <w:t xml:space="preserve">Rev1 </w:t>
            </w:r>
            <w:r w:rsidR="007D438E">
              <w:rPr>
                <w:noProof/>
              </w:rPr>
              <w:t>changes to using NRM se</w:t>
            </w:r>
            <w:r w:rsidR="00BE56A3">
              <w:rPr>
                <w:noProof/>
              </w:rPr>
              <w:t>rvices. Clause numbers updated accordingly.</w:t>
            </w:r>
          </w:p>
          <w:p w14:paraId="6ACA4173" w14:textId="3682FDFD" w:rsidR="00BE56A3" w:rsidRDefault="00BE56A3">
            <w:pPr>
              <w:pStyle w:val="CRCoverPage"/>
              <w:spacing w:after="0"/>
              <w:ind w:left="100"/>
              <w:rPr>
                <w:noProof/>
              </w:rPr>
            </w:pPr>
            <w:r>
              <w:rPr>
                <w:noProof/>
              </w:rPr>
              <w:t xml:space="preserve">The 2 figures, which were incorrect, were re-imported from the original pCR for </w:t>
            </w:r>
            <w:r w:rsidR="002A5956">
              <w:rPr>
                <w:noProof/>
              </w:rPr>
              <w:t>TR 23.700-97</w:t>
            </w:r>
            <w:r w:rsidR="003B5BBC">
              <w:rPr>
                <w:noProof/>
              </w:rPr>
              <w:t xml:space="preserve"> (i.e. S6-221307) and adapted to the use of NRM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1B2BD" w14:textId="48F61C8C" w:rsidR="00BC0BB1" w:rsidRPr="00AC5688" w:rsidRDefault="00BC0BB1" w:rsidP="00BC0BB1">
      <w:pPr>
        <w:rPr>
          <w:lang w:val="en-US"/>
        </w:rPr>
      </w:pPr>
    </w:p>
    <w:p w14:paraId="2E730242" w14:textId="3B477149"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3228465B" w14:textId="0234C14B" w:rsidR="00B2098E" w:rsidRPr="00B2098E" w:rsidRDefault="00ED7BC1" w:rsidP="00B2098E">
      <w:pPr>
        <w:keepNext/>
        <w:keepLines/>
        <w:spacing w:before="120"/>
        <w:ind w:left="1134" w:hanging="1134"/>
        <w:outlineLvl w:val="2"/>
        <w:rPr>
          <w:ins w:id="2" w:author="Catalina Mladin" w:date="2023-04-11T07:03:00Z"/>
          <w:rFonts w:ascii="Arial" w:hAnsi="Arial"/>
          <w:sz w:val="28"/>
        </w:rPr>
      </w:pPr>
      <w:bookmarkStart w:id="3" w:name="_Toc131120296"/>
      <w:bookmarkEnd w:id="1"/>
      <w:ins w:id="4" w:author="Catalina rev" w:date="2023-04-23T13:32:00Z">
        <w:r>
          <w:rPr>
            <w:rFonts w:ascii="Arial" w:hAnsi="Arial"/>
            <w:sz w:val="28"/>
          </w:rPr>
          <w:t>14</w:t>
        </w:r>
      </w:ins>
      <w:ins w:id="5" w:author="Catalina Mladin" w:date="2023-04-11T07:03:00Z">
        <w:r w:rsidR="00B2098E" w:rsidRPr="00B2098E">
          <w:rPr>
            <w:rFonts w:ascii="Arial" w:hAnsi="Arial"/>
            <w:sz w:val="28"/>
          </w:rPr>
          <w:t>.3.</w:t>
        </w:r>
      </w:ins>
      <w:ins w:id="6" w:author="Catalina rev" w:date="2023-04-23T15:30:00Z">
        <w:r w:rsidR="000942BE">
          <w:rPr>
            <w:rFonts w:ascii="Arial" w:hAnsi="Arial"/>
            <w:sz w:val="28"/>
          </w:rPr>
          <w:t>y</w:t>
        </w:r>
      </w:ins>
      <w:ins w:id="7" w:author="Catalina Mladin" w:date="2023-04-11T07:03:00Z">
        <w:r w:rsidR="00B2098E" w:rsidRPr="00B2098E">
          <w:rPr>
            <w:rFonts w:ascii="Arial" w:hAnsi="Arial"/>
            <w:sz w:val="28"/>
          </w:rPr>
          <w:tab/>
        </w:r>
      </w:ins>
      <w:bookmarkEnd w:id="3"/>
      <w:ins w:id="8" w:author="Catalina Mladin" w:date="2023-04-11T07:31:00Z">
        <w:r w:rsidR="00AE4128">
          <w:rPr>
            <w:rFonts w:ascii="Arial" w:hAnsi="Arial"/>
            <w:sz w:val="28"/>
          </w:rPr>
          <w:t>Background Data Transfer configuration</w:t>
        </w:r>
      </w:ins>
    </w:p>
    <w:p w14:paraId="3F81DF3A" w14:textId="38645FAB" w:rsidR="00613FA7" w:rsidRPr="00613FA7" w:rsidRDefault="00ED7BC1" w:rsidP="00613FA7">
      <w:pPr>
        <w:keepNext/>
        <w:keepLines/>
        <w:spacing w:before="120"/>
        <w:ind w:left="1418" w:hanging="1418"/>
        <w:outlineLvl w:val="3"/>
        <w:rPr>
          <w:ins w:id="9" w:author="Catalina Mladin" w:date="2023-04-11T07:31:00Z"/>
          <w:rFonts w:ascii="Arial" w:eastAsia="Malgun Gothic" w:hAnsi="Arial"/>
          <w:sz w:val="24"/>
        </w:rPr>
      </w:pPr>
      <w:bookmarkStart w:id="10" w:name="_Toc113357397"/>
      <w:bookmarkStart w:id="11" w:name="_Toc129697088"/>
      <w:bookmarkStart w:id="12" w:name="_Toc131119806"/>
      <w:ins w:id="13" w:author="Catalina rev" w:date="2023-04-23T13:32:00Z">
        <w:r>
          <w:rPr>
            <w:rFonts w:ascii="Arial" w:eastAsia="Malgun Gothic" w:hAnsi="Arial"/>
            <w:sz w:val="24"/>
          </w:rPr>
          <w:t>14</w:t>
        </w:r>
      </w:ins>
      <w:ins w:id="14" w:author="Catalina Mladin" w:date="2023-04-11T07:32:00Z">
        <w:r w:rsidR="00AE4128">
          <w:rPr>
            <w:rFonts w:ascii="Arial" w:eastAsia="Malgun Gothic" w:hAnsi="Arial"/>
            <w:sz w:val="24"/>
          </w:rPr>
          <w:t>.3.</w:t>
        </w:r>
      </w:ins>
      <w:ins w:id="15" w:author="Catalina rev" w:date="2023-04-23T15:30:00Z">
        <w:r w:rsidR="000942BE">
          <w:rPr>
            <w:rFonts w:ascii="Arial" w:eastAsia="Malgun Gothic" w:hAnsi="Arial"/>
            <w:sz w:val="24"/>
          </w:rPr>
          <w:t>y</w:t>
        </w:r>
      </w:ins>
      <w:ins w:id="16" w:author="Catalina Mladin" w:date="2023-04-11T07:31:00Z">
        <w:r w:rsidR="00613FA7" w:rsidRPr="00613FA7">
          <w:rPr>
            <w:rFonts w:ascii="Arial" w:eastAsia="Malgun Gothic" w:hAnsi="Arial"/>
            <w:sz w:val="24"/>
          </w:rPr>
          <w:t>.1</w:t>
        </w:r>
        <w:r w:rsidR="00613FA7" w:rsidRPr="00613FA7">
          <w:rPr>
            <w:rFonts w:ascii="Arial" w:eastAsia="Malgun Gothic" w:hAnsi="Arial"/>
            <w:sz w:val="24"/>
          </w:rPr>
          <w:tab/>
          <w:t>General</w:t>
        </w:r>
        <w:bookmarkEnd w:id="10"/>
        <w:bookmarkEnd w:id="11"/>
      </w:ins>
    </w:p>
    <w:p w14:paraId="745D87EA" w14:textId="14D7BD61" w:rsidR="00613FA7" w:rsidRPr="00613FA7" w:rsidRDefault="00613FA7" w:rsidP="00613FA7">
      <w:pPr>
        <w:rPr>
          <w:ins w:id="17" w:author="Catalina Mladin" w:date="2023-04-11T07:31:00Z"/>
          <w:lang w:val="en-US"/>
        </w:rPr>
      </w:pPr>
      <w:ins w:id="18" w:author="Catalina Mladin" w:date="2023-04-11T07:31:00Z">
        <w:r w:rsidRPr="00613FA7">
          <w:rPr>
            <w:lang w:val="en-US"/>
          </w:rPr>
          <w:t xml:space="preserve">The Background Data Transfer </w:t>
        </w:r>
      </w:ins>
      <w:ins w:id="19" w:author="Catalina rev" w:date="2023-04-23T13:09:00Z">
        <w:r w:rsidR="00BA3C18">
          <w:rPr>
            <w:lang w:val="en-US"/>
          </w:rPr>
          <w:t xml:space="preserve">(BDT) </w:t>
        </w:r>
      </w:ins>
      <w:ins w:id="20" w:author="Catalina Mladin" w:date="2023-04-11T07:31:00Z">
        <w:r w:rsidRPr="00613FA7">
          <w:rPr>
            <w:lang w:val="en-US"/>
          </w:rPr>
          <w:t>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ins>
    </w:p>
    <w:p w14:paraId="4333FFAA" w14:textId="6F452C23" w:rsidR="00613FA7" w:rsidRPr="00613FA7" w:rsidRDefault="00613FA7" w:rsidP="00613FA7">
      <w:pPr>
        <w:rPr>
          <w:ins w:id="21" w:author="Catalina Mladin" w:date="2023-04-11T07:31:00Z"/>
          <w:lang w:val="en-US"/>
        </w:rPr>
      </w:pPr>
      <w:ins w:id="22" w:author="Catalina Mladin" w:date="2023-04-11T07:31:00Z">
        <w:r w:rsidRPr="00613FA7">
          <w:rPr>
            <w:lang w:val="en-US"/>
          </w:rPr>
          <w:t>The feature allows for the server involved to negotiate the policies proposed by the network. It also allows the server to enable notifications to be sent, should network conditions affect future BDT policies.</w:t>
        </w:r>
      </w:ins>
    </w:p>
    <w:p w14:paraId="3CE3E6B6" w14:textId="15027128" w:rsidR="00613FA7" w:rsidRPr="00613FA7" w:rsidRDefault="00613FA7" w:rsidP="00613FA7">
      <w:pPr>
        <w:rPr>
          <w:ins w:id="23" w:author="Catalina Mladin" w:date="2023-04-11T07:31:00Z"/>
          <w:lang w:val="en-US"/>
        </w:rPr>
      </w:pPr>
      <w:ins w:id="24" w:author="Catalina Mladin" w:date="2023-04-11T07:31:00Z">
        <w:r w:rsidRPr="00613FA7">
          <w:rPr>
            <w:lang w:val="en-US"/>
          </w:rPr>
          <w:t>Based on the BDT policies obtained using the procedures detailed in this clause, a</w:t>
        </w:r>
      </w:ins>
      <w:ins w:id="25" w:author="Catalina rev" w:date="2023-04-23T13:39:00Z">
        <w:r w:rsidR="003B5BBC">
          <w:rPr>
            <w:lang w:val="en-US"/>
          </w:rPr>
          <w:t xml:space="preserve"> </w:t>
        </w:r>
      </w:ins>
      <w:ins w:id="26" w:author="Catalina Mladin" w:date="2023-04-11T07:31:00Z">
        <w:r w:rsidRPr="00613FA7">
          <w:rPr>
            <w:lang w:val="en-US"/>
          </w:rPr>
          <w:t xml:space="preserve">VAL server can initiate a data transfer to the client at the negotiated time and with the negotiated charging rates. The data transfer between the  VAL Server and the VAL Client is performed without </w:t>
        </w:r>
      </w:ins>
      <w:ins w:id="27" w:author="Catalina rev" w:date="2023-04-23T13:08:00Z">
        <w:r w:rsidR="00BA3C18">
          <w:rPr>
            <w:lang w:val="en-US"/>
          </w:rPr>
          <w:t>NRM</w:t>
        </w:r>
      </w:ins>
      <w:ins w:id="28" w:author="Catalina Mladin" w:date="2023-04-11T07:31:00Z">
        <w:r w:rsidRPr="00613FA7">
          <w:rPr>
            <w:lang w:val="en-US"/>
          </w:rPr>
          <w:t xml:space="preserve"> Server enablement. Service layer functionality for the purpose of facilitating the data transfer with the negotiated policy is not in scope of this specification.</w:t>
        </w:r>
      </w:ins>
    </w:p>
    <w:p w14:paraId="0E16B8AD" w14:textId="76543129" w:rsidR="00613FA7" w:rsidRPr="00613FA7" w:rsidRDefault="00ED7BC1" w:rsidP="00613FA7">
      <w:pPr>
        <w:keepNext/>
        <w:keepLines/>
        <w:spacing w:before="120"/>
        <w:ind w:left="1418" w:hanging="1418"/>
        <w:outlineLvl w:val="3"/>
        <w:rPr>
          <w:ins w:id="29" w:author="Catalina Mladin" w:date="2023-04-11T07:31:00Z"/>
          <w:rFonts w:ascii="Arial" w:eastAsia="Malgun Gothic" w:hAnsi="Arial"/>
          <w:sz w:val="24"/>
        </w:rPr>
      </w:pPr>
      <w:bookmarkStart w:id="30" w:name="_Toc113357398"/>
      <w:bookmarkStart w:id="31" w:name="_Toc129697089"/>
      <w:bookmarkStart w:id="32" w:name="_Toc88561777"/>
      <w:ins w:id="33" w:author="Catalina rev" w:date="2023-04-23T13:32:00Z">
        <w:r>
          <w:rPr>
            <w:rFonts w:ascii="Arial" w:eastAsia="Malgun Gothic" w:hAnsi="Arial"/>
            <w:sz w:val="24"/>
          </w:rPr>
          <w:t>14</w:t>
        </w:r>
      </w:ins>
      <w:ins w:id="34" w:author="Catalina Mladin" w:date="2023-04-11T07:32:00Z">
        <w:r w:rsidR="00AE4128">
          <w:rPr>
            <w:rFonts w:ascii="Arial" w:eastAsia="Malgun Gothic" w:hAnsi="Arial"/>
            <w:sz w:val="24"/>
          </w:rPr>
          <w:t>.3.</w:t>
        </w:r>
      </w:ins>
      <w:ins w:id="35" w:author="Catalina rev" w:date="2023-04-23T15:30:00Z">
        <w:r w:rsidR="000942BE">
          <w:rPr>
            <w:rFonts w:ascii="Arial" w:eastAsia="Malgun Gothic" w:hAnsi="Arial"/>
            <w:sz w:val="24"/>
          </w:rPr>
          <w:t>y</w:t>
        </w:r>
      </w:ins>
      <w:ins w:id="36" w:author="Catalina Mladin" w:date="2023-04-11T07:31:00Z">
        <w:r w:rsidR="00613FA7" w:rsidRPr="00613FA7">
          <w:rPr>
            <w:rFonts w:ascii="Arial" w:eastAsia="Malgun Gothic" w:hAnsi="Arial"/>
            <w:sz w:val="24"/>
          </w:rPr>
          <w:t>.2</w:t>
        </w:r>
        <w:r w:rsidR="00613FA7" w:rsidRPr="00613FA7">
          <w:rPr>
            <w:rFonts w:ascii="Arial" w:eastAsia="Malgun Gothic" w:hAnsi="Arial"/>
            <w:sz w:val="24"/>
          </w:rPr>
          <w:tab/>
          <w:t>Request and Select Background Data Transfer Policy</w:t>
        </w:r>
        <w:bookmarkEnd w:id="30"/>
        <w:bookmarkEnd w:id="31"/>
        <w:r w:rsidR="00613FA7" w:rsidRPr="00613FA7">
          <w:rPr>
            <w:rFonts w:ascii="Arial" w:eastAsia="Malgun Gothic" w:hAnsi="Arial"/>
            <w:sz w:val="24"/>
          </w:rPr>
          <w:t xml:space="preserve"> </w:t>
        </w:r>
      </w:ins>
    </w:p>
    <w:p w14:paraId="18B76F2F" w14:textId="0FB3CBC1" w:rsidR="00613FA7" w:rsidRPr="00613FA7" w:rsidRDefault="00613FA7" w:rsidP="00613FA7">
      <w:pPr>
        <w:rPr>
          <w:ins w:id="37" w:author="Catalina Mladin" w:date="2023-04-11T07:31:00Z"/>
        </w:rPr>
      </w:pPr>
      <w:ins w:id="38" w:author="Catalina Mladin" w:date="2023-04-11T07:31:00Z">
        <w:r w:rsidRPr="00613FA7">
          <w:rPr>
            <w:rFonts w:eastAsia="Malgun Gothic"/>
          </w:rPr>
          <w:t xml:space="preserve">Figure </w:t>
        </w:r>
      </w:ins>
      <w:ins w:id="39" w:author="Catalina rev" w:date="2023-04-23T13:32:00Z">
        <w:r w:rsidR="00ED7BC1">
          <w:rPr>
            <w:rFonts w:eastAsia="Malgun Gothic"/>
          </w:rPr>
          <w:t>14</w:t>
        </w:r>
      </w:ins>
      <w:ins w:id="40" w:author="Catalina Mladin" w:date="2023-04-11T07:32:00Z">
        <w:r w:rsidR="00AE4128">
          <w:rPr>
            <w:rFonts w:eastAsia="Malgun Gothic"/>
          </w:rPr>
          <w:t>.3.</w:t>
        </w:r>
      </w:ins>
      <w:ins w:id="41" w:author="Catalina rev" w:date="2023-04-23T15:30:00Z">
        <w:r w:rsidR="000942BE">
          <w:rPr>
            <w:rFonts w:eastAsia="Malgun Gothic"/>
          </w:rPr>
          <w:t>y</w:t>
        </w:r>
      </w:ins>
      <w:ins w:id="42" w:author="Catalina Mladin" w:date="2023-04-11T07:31:00Z">
        <w:r w:rsidRPr="00613FA7">
          <w:rPr>
            <w:rFonts w:eastAsia="Malgun Gothic"/>
          </w:rPr>
          <w:t>.2-1 depicts a general procedure for the request and configuration of traffic policies for BDT initiated by a request from a</w:t>
        </w:r>
      </w:ins>
      <w:ins w:id="43" w:author="Catalina rev" w:date="2023-04-23T13:10:00Z">
        <w:r w:rsidR="009919B6">
          <w:rPr>
            <w:rFonts w:eastAsia="Malgun Gothic"/>
          </w:rPr>
          <w:t xml:space="preserve"> </w:t>
        </w:r>
      </w:ins>
      <w:ins w:id="44" w:author="Catalina Mladin" w:date="2023-04-11T07:31:00Z">
        <w:r w:rsidRPr="00613FA7">
          <w:rPr>
            <w:rFonts w:eastAsia="Malgun Gothic"/>
          </w:rPr>
          <w:t xml:space="preserve">VAL Server. </w:t>
        </w:r>
      </w:ins>
    </w:p>
    <w:bookmarkStart w:id="45" w:name="_1727210000"/>
    <w:bookmarkEnd w:id="45"/>
    <w:p w14:paraId="5031299A" w14:textId="112C6EA3" w:rsidR="00613FA7" w:rsidRPr="00613FA7" w:rsidRDefault="009C013E" w:rsidP="00613FA7">
      <w:pPr>
        <w:keepNext/>
        <w:keepLines/>
        <w:spacing w:before="60"/>
        <w:jc w:val="center"/>
        <w:rPr>
          <w:ins w:id="46" w:author="Catalina Mladin" w:date="2023-04-11T07:31:00Z"/>
          <w:rFonts w:ascii="Arial" w:eastAsia="Malgun Gothic" w:hAnsi="Arial"/>
          <w:b/>
          <w:lang w:val="en-US"/>
        </w:rPr>
      </w:pPr>
      <w:ins w:id="47" w:author="Catalina rev" w:date="2023-04-23T13:22:00Z">
        <w:r>
          <w:rPr>
            <w:rFonts w:ascii="Arial" w:eastAsia="Malgun Gothic" w:hAnsi="Arial"/>
            <w:b/>
            <w:lang w:val="en-US"/>
          </w:rPr>
          <w:object w:dxaOrig="9672" w:dyaOrig="5136" w14:anchorId="7F0F7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56.5pt" o:ole="">
              <v:imagedata r:id="rId16" o:title=""/>
            </v:shape>
            <o:OLEObject Type="Embed" ProgID="Visio.Drawing.15" ShapeID="_x0000_i1025" DrawAspect="Content" ObjectID="_1744031230" r:id="rId17"/>
          </w:object>
        </w:r>
      </w:ins>
    </w:p>
    <w:p w14:paraId="0915D662" w14:textId="1C1241B6" w:rsidR="00613FA7" w:rsidRPr="00613FA7" w:rsidRDefault="00613FA7" w:rsidP="00613FA7">
      <w:pPr>
        <w:keepLines/>
        <w:spacing w:after="240"/>
        <w:jc w:val="center"/>
        <w:rPr>
          <w:ins w:id="48" w:author="Catalina Mladin" w:date="2023-04-11T07:31:00Z"/>
          <w:rFonts w:ascii="Arial" w:eastAsia="Malgun Gothic" w:hAnsi="Arial"/>
          <w:b/>
          <w:lang w:val="en-US"/>
        </w:rPr>
      </w:pPr>
      <w:ins w:id="49" w:author="Catalina Mladin" w:date="2023-04-11T07:31:00Z">
        <w:r w:rsidRPr="00613FA7">
          <w:rPr>
            <w:rFonts w:ascii="Arial" w:eastAsia="Malgun Gothic" w:hAnsi="Arial"/>
            <w:b/>
            <w:lang w:val="en-US"/>
          </w:rPr>
          <w:t xml:space="preserve">Figure </w:t>
        </w:r>
      </w:ins>
      <w:ins w:id="50" w:author="Catalina rev" w:date="2023-04-23T13:33:00Z">
        <w:r w:rsidR="00ED7BC1">
          <w:rPr>
            <w:rFonts w:ascii="Arial" w:eastAsia="Malgun Gothic" w:hAnsi="Arial"/>
            <w:b/>
            <w:lang w:val="en-US"/>
          </w:rPr>
          <w:t>14</w:t>
        </w:r>
      </w:ins>
      <w:ins w:id="51" w:author="Catalina Mladin" w:date="2023-04-11T07:32:00Z">
        <w:r w:rsidR="00AE4128">
          <w:rPr>
            <w:rFonts w:ascii="Arial" w:eastAsia="Malgun Gothic" w:hAnsi="Arial"/>
            <w:b/>
            <w:lang w:val="en-US"/>
          </w:rPr>
          <w:t>.3.</w:t>
        </w:r>
      </w:ins>
      <w:ins w:id="52" w:author="Catalina rev" w:date="2023-04-23T15:30:00Z">
        <w:r w:rsidR="000942BE">
          <w:rPr>
            <w:rFonts w:ascii="Arial" w:eastAsia="Malgun Gothic" w:hAnsi="Arial"/>
            <w:b/>
            <w:lang w:val="en-US"/>
          </w:rPr>
          <w:t>y</w:t>
        </w:r>
      </w:ins>
      <w:ins w:id="53" w:author="Catalina Mladin" w:date="2023-04-11T07:31:00Z">
        <w:r w:rsidRPr="00613FA7">
          <w:rPr>
            <w:rFonts w:ascii="Arial" w:eastAsia="Malgun Gothic" w:hAnsi="Arial"/>
            <w:b/>
            <w:lang w:val="en-US"/>
          </w:rPr>
          <w:t xml:space="preserve">.2-1: General Procedure for configuration of Background Data Transfer </w:t>
        </w:r>
      </w:ins>
    </w:p>
    <w:p w14:paraId="25CE347C" w14:textId="5610DA32" w:rsidR="00613FA7" w:rsidRPr="00613FA7" w:rsidRDefault="00613FA7" w:rsidP="0013478A">
      <w:pPr>
        <w:pStyle w:val="B1"/>
        <w:numPr>
          <w:ilvl w:val="0"/>
          <w:numId w:val="1"/>
        </w:numPr>
        <w:rPr>
          <w:ins w:id="54" w:author="Catalina Mladin" w:date="2023-04-11T07:31:00Z"/>
          <w:rFonts w:eastAsia="Malgun Gothic"/>
          <w:b/>
          <w:lang w:val="en-US"/>
        </w:rPr>
      </w:pPr>
      <w:ins w:id="55" w:author="Catalina Mladin" w:date="2023-04-11T07:31:00Z">
        <w:r w:rsidRPr="00613FA7">
          <w:rPr>
            <w:rFonts w:eastAsia="Malgun Gothic"/>
            <w:lang w:val="en-US"/>
          </w:rPr>
          <w:t>A</w:t>
        </w:r>
      </w:ins>
      <w:ins w:id="56" w:author="Catalina rev" w:date="2023-04-25T18:18:00Z">
        <w:r w:rsidR="00981C10">
          <w:rPr>
            <w:rFonts w:eastAsia="Malgun Gothic"/>
            <w:lang w:val="en-US"/>
          </w:rPr>
          <w:t xml:space="preserve"> </w:t>
        </w:r>
      </w:ins>
      <w:ins w:id="57" w:author="Catalina Mladin" w:date="2023-04-11T07:31:00Z">
        <w:r w:rsidRPr="00613FA7">
          <w:rPr>
            <w:rFonts w:eastAsia="Malgun Gothic"/>
            <w:lang w:val="en-US"/>
          </w:rPr>
          <w:t xml:space="preserve">VAL Server requests </w:t>
        </w:r>
      </w:ins>
      <w:ins w:id="58" w:author="Catalina rev" w:date="2023-04-23T13:24:00Z">
        <w:r w:rsidR="00E845EF">
          <w:rPr>
            <w:rFonts w:eastAsia="Malgun Gothic"/>
            <w:lang w:val="en-US"/>
          </w:rPr>
          <w:t xml:space="preserve">the </w:t>
        </w:r>
      </w:ins>
      <w:ins w:id="59" w:author="Catalina rev" w:date="2023-04-23T13:08:00Z">
        <w:r w:rsidR="00BA3C18">
          <w:rPr>
            <w:rFonts w:eastAsia="Malgun Gothic"/>
            <w:lang w:val="en-US"/>
          </w:rPr>
          <w:t>NRM</w:t>
        </w:r>
      </w:ins>
      <w:ins w:id="60" w:author="Catalina Mladin" w:date="2023-04-11T07:31:00Z">
        <w:r w:rsidRPr="00613FA7">
          <w:rPr>
            <w:rFonts w:eastAsia="Malgun Gothic"/>
            <w:lang w:val="en-US"/>
          </w:rPr>
          <w:t xml:space="preserve"> Server to negotiate with the 3GPP network a background data transfer policy.</w:t>
        </w:r>
      </w:ins>
    </w:p>
    <w:p w14:paraId="72C04C70" w14:textId="75A1465D" w:rsidR="00613FA7" w:rsidRPr="00981C10" w:rsidRDefault="00613FA7" w:rsidP="0013478A">
      <w:pPr>
        <w:pStyle w:val="B1"/>
        <w:ind w:hanging="1"/>
        <w:rPr>
          <w:ins w:id="61" w:author="Catalina Mladin" w:date="2023-04-11T07:31:00Z"/>
          <w:rFonts w:eastAsia="Malgun Gothic"/>
        </w:rPr>
      </w:pPr>
      <w:ins w:id="62" w:author="Catalina Mladin" w:date="2023-04-11T07:31:00Z">
        <w:r w:rsidRPr="00981C10">
          <w:rPr>
            <w:rFonts w:eastAsia="Malgun Gothic"/>
          </w:rPr>
          <w:t xml:space="preserve">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VAL Server indicates if </w:t>
        </w:r>
      </w:ins>
      <w:ins w:id="63" w:author="Catalina rev" w:date="2023-04-23T13:25:00Z">
        <w:r w:rsidR="00C32900" w:rsidRPr="00981C10">
          <w:rPr>
            <w:rFonts w:eastAsia="Malgun Gothic"/>
          </w:rPr>
          <w:t xml:space="preserve">the </w:t>
        </w:r>
      </w:ins>
      <w:ins w:id="64" w:author="Catalina rev" w:date="2023-04-23T13:08:00Z">
        <w:r w:rsidR="00BA3C18" w:rsidRPr="00981C10">
          <w:rPr>
            <w:rFonts w:eastAsia="Malgun Gothic"/>
          </w:rPr>
          <w:t>NRM</w:t>
        </w:r>
      </w:ins>
      <w:ins w:id="65" w:author="Catalina Mladin" w:date="2023-04-11T07:31:00Z">
        <w:r w:rsidRPr="00981C10">
          <w:rPr>
            <w:rFonts w:eastAsia="Malgun Gothic"/>
          </w:rPr>
          <w:t xml:space="preserve"> Server may choose independently from among multiple transfer policies.</w:t>
        </w:r>
      </w:ins>
    </w:p>
    <w:p w14:paraId="56416B42" w14:textId="113635B2" w:rsidR="00613FA7" w:rsidRDefault="00613FA7" w:rsidP="001013A8">
      <w:pPr>
        <w:pStyle w:val="B1"/>
        <w:numPr>
          <w:ilvl w:val="0"/>
          <w:numId w:val="1"/>
        </w:numPr>
        <w:rPr>
          <w:ins w:id="66" w:author="Catalina rev" w:date="2023-04-25T18:21:00Z"/>
          <w:rFonts w:eastAsia="Malgun Gothic"/>
        </w:rPr>
      </w:pPr>
      <w:ins w:id="67" w:author="Catalina Mladin" w:date="2023-04-11T07:31:00Z">
        <w:r w:rsidRPr="0013478A">
          <w:rPr>
            <w:rFonts w:eastAsia="Malgun Gothic"/>
          </w:rPr>
          <w:t xml:space="preserve">Based on the request expiration time and Service Provider policies, </w:t>
        </w:r>
      </w:ins>
      <w:ins w:id="68" w:author="Catalina rev" w:date="2023-04-23T13:08:00Z">
        <w:r w:rsidR="00BA3C18" w:rsidRPr="0013478A">
          <w:rPr>
            <w:rFonts w:eastAsia="Malgun Gothic"/>
          </w:rPr>
          <w:t>NRM</w:t>
        </w:r>
      </w:ins>
      <w:ins w:id="69" w:author="Catalina Mladin" w:date="2023-04-11T07:31:00Z">
        <w:r w:rsidRPr="0013478A">
          <w:rPr>
            <w:rFonts w:eastAsia="Malgun Gothic"/>
          </w:rPr>
          <w:t xml:space="preserve"> Server may determine to delay interactions with the 3GPP network in order to negotiate on behalf of multiple VAL Servers.</w:t>
        </w:r>
      </w:ins>
    </w:p>
    <w:p w14:paraId="222E85A4" w14:textId="77777777" w:rsidR="001013A8" w:rsidRPr="0013478A" w:rsidRDefault="001013A8" w:rsidP="001013A8">
      <w:pPr>
        <w:pStyle w:val="B1"/>
        <w:ind w:left="644" w:firstLine="0"/>
        <w:rPr>
          <w:ins w:id="70" w:author="Catalina Mladin" w:date="2023-04-11T07:31:00Z"/>
          <w:rFonts w:eastAsia="Malgun Gothic"/>
        </w:rPr>
      </w:pPr>
    </w:p>
    <w:p w14:paraId="26BCA582" w14:textId="71C20824" w:rsidR="00613FA7" w:rsidRPr="00613FA7" w:rsidRDefault="00613FA7" w:rsidP="0013478A">
      <w:pPr>
        <w:pStyle w:val="B1"/>
        <w:ind w:firstLine="0"/>
        <w:rPr>
          <w:ins w:id="71" w:author="Catalina Mladin" w:date="2023-04-11T07:31:00Z"/>
          <w:rFonts w:eastAsia="Malgun Gothic"/>
          <w:lang w:val="en-US"/>
        </w:rPr>
      </w:pPr>
      <w:ins w:id="72" w:author="Catalina Mladin" w:date="2023-04-11T07:31:00Z">
        <w:r w:rsidRPr="00613FA7">
          <w:rPr>
            <w:rFonts w:eastAsia="Malgun Gothic"/>
            <w:lang w:val="en-US"/>
          </w:rPr>
          <w:lastRenderedPageBreak/>
          <w:t xml:space="preserve">The </w:t>
        </w:r>
      </w:ins>
      <w:ins w:id="73" w:author="Catalina rev" w:date="2023-04-23T13:08:00Z">
        <w:r w:rsidR="00BA3C18">
          <w:rPr>
            <w:rFonts w:eastAsia="Malgun Gothic"/>
            <w:lang w:val="en-US"/>
          </w:rPr>
          <w:t>NRM</w:t>
        </w:r>
      </w:ins>
      <w:ins w:id="74" w:author="Catalina Mladin" w:date="2023-04-11T07:31:00Z">
        <w:r w:rsidRPr="00613FA7">
          <w:rPr>
            <w:rFonts w:eastAsia="Malgun Gothic"/>
            <w:lang w:val="en-US"/>
          </w:rPr>
          <w:t xml:space="preserve"> Server performs the resource management of background data transfer procedure described in 3GPP TS </w:t>
        </w:r>
      </w:ins>
      <w:ins w:id="75" w:author="Catalina Mladin" w:date="2023-04-11T07:34:00Z">
        <w:r w:rsidR="00886088">
          <w:rPr>
            <w:rFonts w:eastAsia="Malgun Gothic"/>
            <w:lang w:val="en-US"/>
          </w:rPr>
          <w:t>23.502 [11]</w:t>
        </w:r>
      </w:ins>
      <w:ins w:id="76" w:author="Catalina Mladin" w:date="2023-04-11T07:31:00Z">
        <w:r w:rsidRPr="00613FA7">
          <w:rPr>
            <w:rFonts w:eastAsia="Malgun Gothic"/>
            <w:lang w:val="en-US"/>
          </w:rPr>
          <w:t xml:space="preserve"> clause 4.16.7.2. The procedure requires that expected data volume, expected number of UEs, and expected time window are provided by the </w:t>
        </w:r>
      </w:ins>
      <w:ins w:id="77" w:author="Catalina rev" w:date="2023-04-23T13:08:00Z">
        <w:r w:rsidR="00BA3C18">
          <w:rPr>
            <w:rFonts w:eastAsia="Malgun Gothic"/>
            <w:lang w:val="en-US"/>
          </w:rPr>
          <w:t>NRM</w:t>
        </w:r>
      </w:ins>
      <w:ins w:id="78" w:author="Catalina Mladin" w:date="2023-04-11T07:31:00Z">
        <w:r w:rsidRPr="00613FA7">
          <w:rPr>
            <w:rFonts w:eastAsia="Malgun Gothic"/>
            <w:lang w:val="en-US"/>
          </w:rPr>
          <w:t xml:space="preserve"> Server. If the </w:t>
        </w:r>
      </w:ins>
      <w:ins w:id="79" w:author="Catalina rev" w:date="2023-04-23T13:08:00Z">
        <w:r w:rsidR="00BA3C18">
          <w:rPr>
            <w:rFonts w:eastAsia="Malgun Gothic"/>
            <w:lang w:val="en-US"/>
          </w:rPr>
          <w:t>NRM</w:t>
        </w:r>
      </w:ins>
      <w:ins w:id="80" w:author="Catalina Mladin" w:date="2023-04-11T07:31:00Z">
        <w:r w:rsidRPr="00613FA7">
          <w:rPr>
            <w:rFonts w:eastAsia="Malgun Gothic"/>
            <w:lang w:val="en-US"/>
          </w:rPr>
          <w:t xml:space="preserve"> Server determined to negotiate on behalf of multiple VAL Servers, the parameters included reflects a superset of the individual VAL Server requests.</w:t>
        </w:r>
      </w:ins>
    </w:p>
    <w:p w14:paraId="2E264099" w14:textId="4A58116E" w:rsidR="00613FA7" w:rsidRPr="00613FA7" w:rsidRDefault="00613FA7" w:rsidP="001013A8">
      <w:pPr>
        <w:pStyle w:val="NO"/>
        <w:ind w:left="1419"/>
        <w:rPr>
          <w:ins w:id="81" w:author="Catalina Mladin" w:date="2023-04-11T07:31:00Z"/>
          <w:rFonts w:eastAsia="Malgun Gothic"/>
          <w:lang w:val="en-US"/>
        </w:rPr>
      </w:pPr>
      <w:ins w:id="82" w:author="Catalina Mladin" w:date="2023-04-11T07:31:00Z">
        <w:r w:rsidRPr="00613FA7">
          <w:rPr>
            <w:rFonts w:eastAsia="Malgun Gothic"/>
            <w:lang w:val="en-US"/>
          </w:rPr>
          <w:t>NOTE 1:</w:t>
        </w:r>
        <w:r w:rsidRPr="00613FA7">
          <w:rPr>
            <w:rFonts w:eastAsia="Malgun Gothic"/>
            <w:lang w:val="en-US"/>
          </w:rPr>
          <w:tab/>
          <w:t xml:space="preserve">The </w:t>
        </w:r>
      </w:ins>
      <w:ins w:id="83" w:author="Catalina rev" w:date="2023-04-23T13:08:00Z">
        <w:r w:rsidR="00BA3C18">
          <w:rPr>
            <w:rFonts w:eastAsia="Malgun Gothic"/>
            <w:lang w:val="en-US"/>
          </w:rPr>
          <w:t>NRM</w:t>
        </w:r>
      </w:ins>
      <w:ins w:id="84" w:author="Catalina Mladin" w:date="2023-04-11T07:31:00Z">
        <w:r w:rsidRPr="00613FA7">
          <w:rPr>
            <w:rFonts w:eastAsia="Malgun Gothic"/>
            <w:lang w:val="en-US"/>
          </w:rPr>
          <w:t xml:space="preserve"> Server determines to negotiate on behalf of multiple VAL Servers based on implementation options and local policies. For example, if the request expiration time and expected time window are sufficiently large and, respectively, far away in time, the </w:t>
        </w:r>
      </w:ins>
      <w:ins w:id="85" w:author="Catalina rev" w:date="2023-04-23T13:08:00Z">
        <w:r w:rsidR="00BA3C18">
          <w:rPr>
            <w:rFonts w:eastAsia="Malgun Gothic"/>
            <w:lang w:val="en-US"/>
          </w:rPr>
          <w:t>NRM</w:t>
        </w:r>
      </w:ins>
      <w:ins w:id="86" w:author="Catalina Mladin" w:date="2023-04-11T07:31:00Z">
        <w:r w:rsidRPr="00613FA7">
          <w:rPr>
            <w:rFonts w:eastAsia="Malgun Gothic"/>
            <w:lang w:val="en-US"/>
          </w:rPr>
          <w:t xml:space="preserve">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ins>
    </w:p>
    <w:p w14:paraId="0C88F54B" w14:textId="286531D2" w:rsidR="00613FA7" w:rsidRPr="00613FA7" w:rsidRDefault="00613FA7" w:rsidP="001013A8">
      <w:pPr>
        <w:ind w:left="568"/>
        <w:rPr>
          <w:ins w:id="87" w:author="Catalina Mladin" w:date="2023-04-11T07:31:00Z"/>
          <w:rFonts w:eastAsia="Malgun Gothic"/>
          <w:lang w:val="en-US"/>
        </w:rPr>
      </w:pPr>
      <w:ins w:id="88" w:author="Catalina Mladin" w:date="2023-04-11T07:31:00Z">
        <w:r w:rsidRPr="001013A8">
          <w:rPr>
            <w:rStyle w:val="B1Char"/>
            <w:rFonts w:eastAsia="Malgun Gothic"/>
          </w:rPr>
          <w:t xml:space="preserve">The 3GPP network determines one or more applicable transfer policies based on the requesting Background Data Transfer parameters. A list of transfer policies is provided to the </w:t>
        </w:r>
      </w:ins>
      <w:ins w:id="89" w:author="Catalina rev" w:date="2023-04-23T13:08:00Z">
        <w:r w:rsidR="00BA3C18" w:rsidRPr="001013A8">
          <w:rPr>
            <w:rStyle w:val="B1Char"/>
            <w:rFonts w:eastAsia="Malgun Gothic"/>
          </w:rPr>
          <w:t>NRM</w:t>
        </w:r>
      </w:ins>
      <w:ins w:id="90" w:author="Catalina Mladin" w:date="2023-04-11T07:31:00Z">
        <w:r w:rsidRPr="001013A8">
          <w:rPr>
            <w:rStyle w:val="B1Char"/>
            <w:rFonts w:eastAsia="Malgun Gothic"/>
          </w:rPr>
          <w:t xml:space="preserve"> Server. Each transfer policy includes mandatory Reference ID, charging rating group reference and allocated time window and optional maximum UL and DL bandwidth. The </w:t>
        </w:r>
      </w:ins>
      <w:ins w:id="91" w:author="Catalina rev" w:date="2023-04-23T13:08:00Z">
        <w:r w:rsidR="00BA3C18" w:rsidRPr="001013A8">
          <w:rPr>
            <w:rStyle w:val="B1Char"/>
            <w:rFonts w:eastAsia="Malgun Gothic"/>
          </w:rPr>
          <w:t>NRM</w:t>
        </w:r>
      </w:ins>
      <w:ins w:id="92" w:author="Catalina Mladin" w:date="2023-04-11T07:31:00Z">
        <w:r w:rsidRPr="001013A8">
          <w:rPr>
            <w:rStyle w:val="B1Char"/>
            <w:rFonts w:eastAsia="Malgun Gothic"/>
          </w:rPr>
          <w:t xml:space="preserve"> Server uses ASP policies and the transfer selection guidance (if available) to select a policy. The </w:t>
        </w:r>
      </w:ins>
      <w:ins w:id="93" w:author="Catalina rev" w:date="2023-04-23T13:08:00Z">
        <w:r w:rsidR="00BA3C18" w:rsidRPr="001013A8">
          <w:rPr>
            <w:rStyle w:val="B1Char"/>
            <w:rFonts w:eastAsia="Malgun Gothic"/>
          </w:rPr>
          <w:t>NRM</w:t>
        </w:r>
      </w:ins>
      <w:ins w:id="94" w:author="Catalina Mladin" w:date="2023-04-11T07:31:00Z">
        <w:r w:rsidRPr="001013A8">
          <w:rPr>
            <w:rStyle w:val="B1Char"/>
            <w:rFonts w:eastAsia="Malgun Gothic"/>
          </w:rPr>
          <w:t xml:space="preserve"> Server informs the 3GPP Network of the selected transfer policy</w:t>
        </w:r>
        <w:r w:rsidRPr="00613FA7">
          <w:rPr>
            <w:rFonts w:eastAsia="Malgun Gothic"/>
            <w:lang w:val="en-US"/>
          </w:rPr>
          <w:t>.</w:t>
        </w:r>
      </w:ins>
    </w:p>
    <w:p w14:paraId="7D36EB33" w14:textId="4A8DC583" w:rsidR="00613FA7" w:rsidRPr="001013A8" w:rsidRDefault="00613FA7" w:rsidP="001013A8">
      <w:pPr>
        <w:pStyle w:val="NO"/>
        <w:ind w:left="1419"/>
        <w:rPr>
          <w:ins w:id="95" w:author="Catalina Mladin" w:date="2023-04-11T07:31:00Z"/>
          <w:rFonts w:eastAsia="Malgun Gothic"/>
        </w:rPr>
      </w:pPr>
      <w:ins w:id="96" w:author="Catalina Mladin" w:date="2023-04-11T07:31:00Z">
        <w:r w:rsidRPr="001013A8">
          <w:rPr>
            <w:rFonts w:eastAsia="Malgun Gothic"/>
          </w:rPr>
          <w:t>NOTE 2:</w:t>
        </w:r>
        <w:r w:rsidRPr="001013A8">
          <w:rPr>
            <w:rFonts w:eastAsia="Malgun Gothic"/>
          </w:rPr>
          <w:tab/>
          <w:t xml:space="preserve">Based on 3GPP TS </w:t>
        </w:r>
      </w:ins>
      <w:ins w:id="97" w:author="Catalina Mladin" w:date="2023-04-11T07:35:00Z">
        <w:r w:rsidR="007603AC" w:rsidRPr="001013A8">
          <w:rPr>
            <w:rFonts w:eastAsia="Malgun Gothic"/>
          </w:rPr>
          <w:t xml:space="preserve">23.503 [12] </w:t>
        </w:r>
      </w:ins>
      <w:ins w:id="98" w:author="Catalina Mladin" w:date="2023-04-11T07:31:00Z">
        <w:r w:rsidRPr="001013A8">
          <w:rPr>
            <w:rFonts w:eastAsia="Malgun Gothic"/>
          </w:rPr>
          <w:t xml:space="preserve"> clause 6.1.2.4. it is assumed that the </w:t>
        </w:r>
      </w:ins>
      <w:ins w:id="99" w:author="Catalina rev" w:date="2023-04-23T13:08:00Z">
        <w:r w:rsidR="00BA3C18" w:rsidRPr="001013A8">
          <w:rPr>
            <w:rFonts w:eastAsia="Malgun Gothic"/>
          </w:rPr>
          <w:t>NRM</w:t>
        </w:r>
      </w:ins>
      <w:ins w:id="100" w:author="Catalina Mladin" w:date="2023-04-11T07:31:00Z">
        <w:r w:rsidRPr="001013A8">
          <w:rPr>
            <w:rFonts w:eastAsia="Malgun Gothic"/>
          </w:rPr>
          <w:t xml:space="preserve"> server is configured to understand the charging rating group reference based on agreements with the operator.</w:t>
        </w:r>
      </w:ins>
    </w:p>
    <w:p w14:paraId="3286EFB7" w14:textId="42C58425" w:rsidR="00613FA7" w:rsidRDefault="00613FA7" w:rsidP="001013A8">
      <w:pPr>
        <w:pStyle w:val="NO"/>
        <w:ind w:left="1419"/>
        <w:rPr>
          <w:ins w:id="101" w:author="Catalina rev" w:date="2023-04-25T18:24:00Z"/>
          <w:rFonts w:eastAsia="Malgun Gothic"/>
        </w:rPr>
      </w:pPr>
      <w:ins w:id="102" w:author="Catalina Mladin" w:date="2023-04-11T07:31:00Z">
        <w:r w:rsidRPr="00613FA7">
          <w:rPr>
            <w:rFonts w:eastAsia="Malgun Gothic"/>
          </w:rPr>
          <w:t xml:space="preserve">NOTE </w:t>
        </w:r>
      </w:ins>
      <w:ins w:id="103" w:author="Catalina rev" w:date="2023-04-25T18:26:00Z">
        <w:r w:rsidR="000B3E48">
          <w:rPr>
            <w:rFonts w:eastAsia="Malgun Gothic"/>
          </w:rPr>
          <w:t>3</w:t>
        </w:r>
      </w:ins>
      <w:ins w:id="104" w:author="Catalina Mladin" w:date="2023-04-11T07:31:00Z">
        <w:r w:rsidRPr="00613FA7">
          <w:rPr>
            <w:rFonts w:eastAsia="Malgun Gothic"/>
          </w:rPr>
          <w:t>:</w:t>
        </w:r>
        <w:r w:rsidRPr="00613FA7">
          <w:rPr>
            <w:rFonts w:eastAsia="Malgun Gothic"/>
          </w:rPr>
          <w:tab/>
          <w:t xml:space="preserve">The </w:t>
        </w:r>
      </w:ins>
      <w:ins w:id="105" w:author="Catalina rev" w:date="2023-04-23T13:08:00Z">
        <w:r w:rsidR="00BA3C18">
          <w:rPr>
            <w:rFonts w:eastAsia="Malgun Gothic"/>
          </w:rPr>
          <w:t>NRM</w:t>
        </w:r>
      </w:ins>
      <w:ins w:id="106" w:author="Catalina Mladin" w:date="2023-04-11T07:31:00Z">
        <w:r w:rsidRPr="00613FA7">
          <w:rPr>
            <w:rFonts w:eastAsia="Malgun Gothic"/>
          </w:rPr>
          <w:t xml:space="preserve"> server sets the warning notification based on local policies.</w:t>
        </w:r>
      </w:ins>
    </w:p>
    <w:p w14:paraId="1248133E" w14:textId="636BE779" w:rsidR="000B3E48" w:rsidRPr="00613FA7" w:rsidRDefault="000B3E48" w:rsidP="000B3E48">
      <w:pPr>
        <w:pStyle w:val="EditorsNote"/>
        <w:ind w:left="1419"/>
        <w:rPr>
          <w:ins w:id="107" w:author="Catalina Mladin" w:date="2023-04-11T07:31:00Z"/>
          <w:rFonts w:eastAsia="Malgun Gothic"/>
        </w:rPr>
      </w:pPr>
      <w:ins w:id="108" w:author="Catalina rev" w:date="2023-04-25T18:24:00Z">
        <w:r>
          <w:rPr>
            <w:rFonts w:eastAsia="Malgun Gothic"/>
          </w:rPr>
          <w:t>Editor’s Note</w:t>
        </w:r>
      </w:ins>
      <w:ins w:id="109" w:author="Catalina rev" w:date="2023-04-25T18:25:00Z">
        <w:r>
          <w:rPr>
            <w:rFonts w:eastAsia="Malgun Gothic"/>
          </w:rPr>
          <w:t>:</w:t>
        </w:r>
      </w:ins>
      <w:r>
        <w:rPr>
          <w:rFonts w:eastAsia="Malgun Gothic"/>
        </w:rPr>
        <w:t xml:space="preserve"> </w:t>
      </w:r>
      <w:ins w:id="110" w:author="Catalina rev" w:date="2023-04-25T18:25:00Z">
        <w:r w:rsidRPr="00613FA7">
          <w:rPr>
            <w:rFonts w:eastAsia="Malgun Gothic"/>
          </w:rPr>
          <w:t>Policy selection guidance options such as "lowest cost", "highest throughput", etc. are to be determined in the normative phase.</w:t>
        </w:r>
      </w:ins>
    </w:p>
    <w:p w14:paraId="7DA71A71" w14:textId="3705766C" w:rsidR="00613FA7" w:rsidRDefault="00613FA7" w:rsidP="001013A8">
      <w:pPr>
        <w:pStyle w:val="B1"/>
        <w:numPr>
          <w:ilvl w:val="0"/>
          <w:numId w:val="1"/>
        </w:numPr>
        <w:rPr>
          <w:ins w:id="111" w:author="Catalina rev" w:date="2023-04-25T18:21:00Z"/>
          <w:rFonts w:eastAsia="Malgun Gothic"/>
          <w:lang w:val="en-US"/>
        </w:rPr>
      </w:pPr>
      <w:ins w:id="112" w:author="Catalina Mladin" w:date="2023-04-11T07:31:00Z">
        <w:r w:rsidRPr="001013A8">
          <w:rPr>
            <w:rFonts w:eastAsia="Malgun Gothic"/>
            <w:lang w:val="en-US"/>
          </w:rPr>
          <w:t xml:space="preserve">The </w:t>
        </w:r>
      </w:ins>
      <w:ins w:id="113" w:author="Catalina rev" w:date="2023-04-23T13:08:00Z">
        <w:r w:rsidR="00BA3C18" w:rsidRPr="001013A8">
          <w:rPr>
            <w:rFonts w:eastAsia="Malgun Gothic"/>
            <w:lang w:val="en-US"/>
          </w:rPr>
          <w:t>NRM</w:t>
        </w:r>
      </w:ins>
      <w:ins w:id="114" w:author="Catalina Mladin" w:date="2023-04-11T07:31:00Z">
        <w:r w:rsidRPr="001013A8">
          <w:rPr>
            <w:rFonts w:eastAsia="Malgun Gothic"/>
            <w:lang w:val="en-US"/>
          </w:rPr>
          <w:t xml:space="preserve"> Server responds to the VAL Server, providing the </w:t>
        </w:r>
        <w:r w:rsidRPr="001013A8">
          <w:rPr>
            <w:rFonts w:eastAsia="Malgun Gothic"/>
            <w:lang w:eastAsia="zh-CN"/>
          </w:rPr>
          <w:t>Reference ID</w:t>
        </w:r>
        <w:r w:rsidRPr="001013A8">
          <w:rPr>
            <w:rFonts w:eastAsia="Malgun Gothic"/>
            <w:lang w:val="en-US"/>
          </w:rPr>
          <w:t xml:space="preserve"> and allocated time window of the background data transfer policy.</w:t>
        </w:r>
      </w:ins>
    </w:p>
    <w:p w14:paraId="633447B3" w14:textId="77777777" w:rsidR="001013A8" w:rsidRPr="001013A8" w:rsidRDefault="001013A8" w:rsidP="001013A8">
      <w:pPr>
        <w:pStyle w:val="B1"/>
        <w:ind w:left="644" w:firstLine="0"/>
        <w:rPr>
          <w:ins w:id="115" w:author="Catalina Mladin" w:date="2023-04-11T07:31:00Z"/>
          <w:rFonts w:eastAsia="Malgun Gothic"/>
          <w:lang w:val="en-US"/>
        </w:rPr>
      </w:pPr>
    </w:p>
    <w:bookmarkEnd w:id="32"/>
    <w:p w14:paraId="0EAE4E86" w14:textId="5770902A" w:rsidR="00613FA7" w:rsidRPr="00613FA7" w:rsidRDefault="00ED7BC1" w:rsidP="00613FA7">
      <w:pPr>
        <w:keepNext/>
        <w:keepLines/>
        <w:spacing w:before="120"/>
        <w:ind w:left="1418" w:hanging="1418"/>
        <w:outlineLvl w:val="3"/>
        <w:rPr>
          <w:ins w:id="116" w:author="Catalina Mladin" w:date="2023-04-11T07:31:00Z"/>
          <w:rFonts w:ascii="Arial" w:eastAsia="Malgun Gothic" w:hAnsi="Arial"/>
          <w:sz w:val="24"/>
        </w:rPr>
      </w:pPr>
      <w:ins w:id="117" w:author="Catalina rev" w:date="2023-04-23T13:33:00Z">
        <w:r>
          <w:rPr>
            <w:rFonts w:ascii="Arial" w:eastAsia="Malgun Gothic" w:hAnsi="Arial"/>
            <w:sz w:val="24"/>
          </w:rPr>
          <w:t>14</w:t>
        </w:r>
      </w:ins>
      <w:ins w:id="118" w:author="Catalina Mladin" w:date="2023-04-11T07:32:00Z">
        <w:r w:rsidR="00AE4128">
          <w:rPr>
            <w:rFonts w:ascii="Arial" w:eastAsia="Malgun Gothic" w:hAnsi="Arial"/>
            <w:sz w:val="24"/>
          </w:rPr>
          <w:t>.3.</w:t>
        </w:r>
      </w:ins>
      <w:ins w:id="119" w:author="Catalina rev" w:date="2023-04-23T15:30:00Z">
        <w:r w:rsidR="000942BE">
          <w:rPr>
            <w:rFonts w:ascii="Arial" w:eastAsia="Malgun Gothic" w:hAnsi="Arial"/>
            <w:sz w:val="24"/>
          </w:rPr>
          <w:t>y</w:t>
        </w:r>
      </w:ins>
      <w:ins w:id="120" w:author="Catalina Mladin" w:date="2023-04-11T07:31:00Z">
        <w:r w:rsidR="00613FA7" w:rsidRPr="00613FA7">
          <w:rPr>
            <w:rFonts w:ascii="Arial" w:eastAsia="Malgun Gothic" w:hAnsi="Arial"/>
            <w:sz w:val="24"/>
          </w:rPr>
          <w:t>.3</w:t>
        </w:r>
        <w:r w:rsidR="00613FA7" w:rsidRPr="00613FA7">
          <w:rPr>
            <w:rFonts w:ascii="Arial" w:eastAsia="Malgun Gothic" w:hAnsi="Arial"/>
            <w:sz w:val="24"/>
          </w:rPr>
          <w:tab/>
          <w:t>Reselect Background Data Transfer Policy</w:t>
        </w:r>
      </w:ins>
    </w:p>
    <w:p w14:paraId="50072CB1" w14:textId="038B580D" w:rsidR="00613FA7" w:rsidRPr="00613FA7" w:rsidRDefault="00613FA7" w:rsidP="00613FA7">
      <w:pPr>
        <w:rPr>
          <w:ins w:id="121" w:author="Catalina Mladin" w:date="2023-04-11T07:31:00Z"/>
        </w:rPr>
      </w:pPr>
      <w:ins w:id="122" w:author="Catalina Mladin" w:date="2023-04-11T07:31:00Z">
        <w:r w:rsidRPr="00613FA7">
          <w:rPr>
            <w:rFonts w:eastAsia="Malgun Gothic"/>
          </w:rPr>
          <w:t xml:space="preserve">Figure </w:t>
        </w:r>
      </w:ins>
      <w:ins w:id="123" w:author="Catalina rev" w:date="2023-04-23T13:33:00Z">
        <w:r w:rsidR="00ED7BC1">
          <w:rPr>
            <w:rFonts w:eastAsia="Malgun Gothic"/>
          </w:rPr>
          <w:t>14</w:t>
        </w:r>
      </w:ins>
      <w:ins w:id="124" w:author="Catalina Mladin" w:date="2023-04-11T07:32:00Z">
        <w:r w:rsidR="00AE4128">
          <w:rPr>
            <w:rFonts w:eastAsia="Malgun Gothic"/>
          </w:rPr>
          <w:t>.3.</w:t>
        </w:r>
      </w:ins>
      <w:ins w:id="125" w:author="Catalina rev" w:date="2023-04-23T15:30:00Z">
        <w:r w:rsidR="000942BE">
          <w:rPr>
            <w:rFonts w:eastAsia="Malgun Gothic"/>
          </w:rPr>
          <w:t>y</w:t>
        </w:r>
      </w:ins>
      <w:ins w:id="126" w:author="Catalina Mladin" w:date="2023-04-11T07:31:00Z">
        <w:r w:rsidRPr="00613FA7">
          <w:rPr>
            <w:rFonts w:eastAsia="Malgun Gothic"/>
          </w:rPr>
          <w:t>.3-1 depicts a general procedure for reselecting BDT policies after BDT warning.</w:t>
        </w:r>
      </w:ins>
    </w:p>
    <w:p w14:paraId="3E4A5D1D" w14:textId="43B3453A" w:rsidR="00613FA7" w:rsidRPr="00613FA7" w:rsidRDefault="00E845EF" w:rsidP="00613FA7">
      <w:pPr>
        <w:keepNext/>
        <w:keepLines/>
        <w:spacing w:before="60"/>
        <w:jc w:val="center"/>
        <w:rPr>
          <w:ins w:id="127" w:author="Catalina Mladin" w:date="2023-04-11T07:31:00Z"/>
          <w:rFonts w:ascii="Arial" w:eastAsia="Malgun Gothic" w:hAnsi="Arial"/>
          <w:b/>
          <w:lang w:val="en-US"/>
        </w:rPr>
      </w:pPr>
      <w:ins w:id="128" w:author="Catalina rev" w:date="2023-04-23T13:23:00Z">
        <w:r>
          <w:rPr>
            <w:rFonts w:ascii="Arial" w:eastAsia="Malgun Gothic" w:hAnsi="Arial"/>
            <w:b/>
            <w:lang w:val="en-US"/>
          </w:rPr>
          <w:object w:dxaOrig="9132" w:dyaOrig="5136" w14:anchorId="29C97F08">
            <v:shape id="_x0000_i1026" type="#_x0000_t75" style="width:456.75pt;height:256.5pt" o:ole="">
              <v:imagedata r:id="rId18" o:title=""/>
            </v:shape>
            <o:OLEObject Type="Embed" ProgID="Visio.Drawing.15" ShapeID="_x0000_i1026" DrawAspect="Content" ObjectID="_1744031231" r:id="rId19"/>
          </w:object>
        </w:r>
      </w:ins>
    </w:p>
    <w:p w14:paraId="45E30112" w14:textId="3365A12E" w:rsidR="00613FA7" w:rsidRPr="00613FA7" w:rsidRDefault="00613FA7" w:rsidP="00613FA7">
      <w:pPr>
        <w:keepLines/>
        <w:spacing w:after="240"/>
        <w:jc w:val="center"/>
        <w:rPr>
          <w:ins w:id="129" w:author="Catalina Mladin" w:date="2023-04-11T07:31:00Z"/>
          <w:rFonts w:ascii="Arial" w:eastAsia="Malgun Gothic" w:hAnsi="Arial"/>
          <w:b/>
          <w:lang w:val="en-US"/>
        </w:rPr>
      </w:pPr>
      <w:ins w:id="130" w:author="Catalina Mladin" w:date="2023-04-11T07:31:00Z">
        <w:r w:rsidRPr="00613FA7">
          <w:rPr>
            <w:rFonts w:ascii="Arial" w:eastAsia="Malgun Gothic" w:hAnsi="Arial"/>
            <w:b/>
            <w:lang w:val="en-US"/>
          </w:rPr>
          <w:t xml:space="preserve">Figure </w:t>
        </w:r>
      </w:ins>
      <w:ins w:id="131" w:author="Catalina rev" w:date="2023-04-23T13:33:00Z">
        <w:r w:rsidR="00ED7BC1">
          <w:rPr>
            <w:rFonts w:ascii="Arial" w:eastAsia="Malgun Gothic" w:hAnsi="Arial"/>
            <w:b/>
            <w:lang w:val="en-US"/>
          </w:rPr>
          <w:t>14</w:t>
        </w:r>
      </w:ins>
      <w:ins w:id="132" w:author="Catalina Mladin" w:date="2023-04-11T07:32:00Z">
        <w:r w:rsidR="00AE4128">
          <w:rPr>
            <w:rFonts w:ascii="Arial" w:eastAsia="Malgun Gothic" w:hAnsi="Arial"/>
            <w:b/>
            <w:lang w:val="en-US"/>
          </w:rPr>
          <w:t>.3.</w:t>
        </w:r>
      </w:ins>
      <w:ins w:id="133" w:author="Catalina rev" w:date="2023-04-23T15:30:00Z">
        <w:r w:rsidR="000942BE">
          <w:rPr>
            <w:rFonts w:ascii="Arial" w:eastAsia="Malgun Gothic" w:hAnsi="Arial"/>
            <w:b/>
            <w:lang w:val="en-US"/>
          </w:rPr>
          <w:t>y</w:t>
        </w:r>
      </w:ins>
      <w:ins w:id="134" w:author="Catalina Mladin" w:date="2023-04-11T07:31:00Z">
        <w:r w:rsidRPr="00613FA7">
          <w:rPr>
            <w:rFonts w:ascii="Arial" w:eastAsia="Malgun Gothic" w:hAnsi="Arial"/>
            <w:b/>
            <w:lang w:val="en-US"/>
          </w:rPr>
          <w:t>.3-1: General Procedure for reselecting BDT policies after warning</w:t>
        </w:r>
      </w:ins>
    </w:p>
    <w:p w14:paraId="30ACD9B8" w14:textId="277DD4E3" w:rsidR="00613FA7" w:rsidRPr="001013A8" w:rsidRDefault="00613FA7" w:rsidP="001013A8">
      <w:pPr>
        <w:pStyle w:val="B1"/>
        <w:numPr>
          <w:ilvl w:val="0"/>
          <w:numId w:val="3"/>
        </w:numPr>
        <w:rPr>
          <w:ins w:id="135" w:author="Catalina Mladin" w:date="2023-04-11T07:31:00Z"/>
          <w:rFonts w:eastAsia="Malgun Gothic"/>
          <w:lang w:eastAsia="zh-CN"/>
        </w:rPr>
      </w:pPr>
      <w:ins w:id="136" w:author="Catalina Mladin" w:date="2023-04-11T07:31:00Z">
        <w:r w:rsidRPr="001013A8">
          <w:rPr>
            <w:rFonts w:eastAsia="Malgun Gothic"/>
            <w:lang w:eastAsia="zh-CN"/>
          </w:rPr>
          <w:t xml:space="preserve">The 3GPP Network, via NEF, sends the BDT warning (BDT Policy negotiate) notification to the </w:t>
        </w:r>
      </w:ins>
      <w:ins w:id="137" w:author="Catalina rev" w:date="2023-04-23T13:08:00Z">
        <w:r w:rsidR="00BA3C18" w:rsidRPr="001013A8">
          <w:rPr>
            <w:rFonts w:eastAsia="Malgun Gothic"/>
            <w:lang w:eastAsia="zh-CN"/>
          </w:rPr>
          <w:t>NRM</w:t>
        </w:r>
      </w:ins>
      <w:ins w:id="138" w:author="Catalina Mladin" w:date="2023-04-11T07:31:00Z">
        <w:r w:rsidRPr="001013A8">
          <w:rPr>
            <w:rFonts w:eastAsia="Malgun Gothic"/>
            <w:lang w:eastAsia="zh-CN"/>
          </w:rPr>
          <w:t xml:space="preserve"> server. The notification includes the affected BDT policy Reference ID and list of candidate BDT policies.</w:t>
        </w:r>
      </w:ins>
    </w:p>
    <w:p w14:paraId="72293AF0" w14:textId="77777777" w:rsidR="00613FA7" w:rsidRPr="00613FA7" w:rsidRDefault="00613FA7" w:rsidP="000B3E48">
      <w:pPr>
        <w:pStyle w:val="B1"/>
        <w:ind w:left="644" w:firstLine="0"/>
        <w:rPr>
          <w:ins w:id="139" w:author="Catalina Mladin" w:date="2023-04-11T07:31:00Z"/>
          <w:rFonts w:eastAsia="Malgun Gothic"/>
          <w:lang w:val="en-US"/>
        </w:rPr>
      </w:pPr>
      <w:ins w:id="140" w:author="Catalina Mladin" w:date="2023-04-11T07:31:00Z">
        <w:r w:rsidRPr="00613FA7">
          <w:rPr>
            <w:rFonts w:eastAsia="Malgun Gothic"/>
            <w:lang w:val="en-US"/>
          </w:rPr>
          <w:lastRenderedPageBreak/>
          <w:t xml:space="preserve">Each of the BDT policies in the candidate BDT list includes mandatory </w:t>
        </w:r>
        <w:r w:rsidRPr="00613FA7">
          <w:rPr>
            <w:rFonts w:eastAsia="Malgun Gothic"/>
            <w:lang w:eastAsia="zh-CN"/>
          </w:rPr>
          <w:t>Reference ID</w:t>
        </w:r>
        <w:r w:rsidRPr="00613FA7">
          <w:rPr>
            <w:rFonts w:eastAsia="Malgun Gothic"/>
            <w:lang w:val="en-US"/>
          </w:rPr>
          <w:t xml:space="preserve">, charging rating group reference and time window, as well as optional maximum UL and DL bandwidth. </w:t>
        </w:r>
      </w:ins>
    </w:p>
    <w:p w14:paraId="32C6F3E3" w14:textId="5EDEA749" w:rsidR="00613FA7" w:rsidRPr="001013A8" w:rsidRDefault="00613FA7" w:rsidP="001013A8">
      <w:pPr>
        <w:pStyle w:val="ListParagraph"/>
        <w:numPr>
          <w:ilvl w:val="0"/>
          <w:numId w:val="3"/>
        </w:numPr>
        <w:rPr>
          <w:ins w:id="141" w:author="Catalina Mladin" w:date="2023-04-11T07:31:00Z"/>
          <w:rFonts w:eastAsia="Malgun Gothic"/>
          <w:i/>
          <w:lang w:val="en-US"/>
        </w:rPr>
      </w:pPr>
      <w:ins w:id="142" w:author="Catalina Mladin" w:date="2023-04-11T07:31:00Z">
        <w:r w:rsidRPr="001013A8">
          <w:rPr>
            <w:rStyle w:val="B1Char"/>
            <w:rFonts w:eastAsia="Malgun Gothic"/>
            <w:lang w:val="en-US"/>
          </w:rPr>
          <w:t xml:space="preserve">The </w:t>
        </w:r>
      </w:ins>
      <w:ins w:id="143" w:author="Catalina rev" w:date="2023-04-23T13:08:00Z">
        <w:r w:rsidR="00BA3C18" w:rsidRPr="001013A8">
          <w:rPr>
            <w:rStyle w:val="B1Char"/>
            <w:rFonts w:eastAsia="Malgun Gothic"/>
            <w:lang w:val="en-US"/>
          </w:rPr>
          <w:t>NRM</w:t>
        </w:r>
      </w:ins>
      <w:ins w:id="144" w:author="Catalina Mladin" w:date="2023-04-11T07:31:00Z">
        <w:r w:rsidRPr="001013A8">
          <w:rPr>
            <w:rStyle w:val="B1Char"/>
            <w:rFonts w:eastAsia="Malgun Gothic"/>
            <w:lang w:val="en-US"/>
          </w:rPr>
          <w:t xml:space="preserve"> Server</w:t>
        </w:r>
        <w:r w:rsidRPr="001013A8">
          <w:rPr>
            <w:rStyle w:val="B1Char"/>
            <w:rFonts w:eastAsia="Malgun Gothic"/>
            <w:lang w:eastAsia="zh-CN"/>
          </w:rPr>
          <w:t xml:space="preserve"> checks the new BDT policies included in the candidate list of the BDT warning notification. The </w:t>
        </w:r>
      </w:ins>
      <w:ins w:id="145" w:author="Catalina rev" w:date="2023-04-23T13:08:00Z">
        <w:r w:rsidR="00BA3C18" w:rsidRPr="001013A8">
          <w:rPr>
            <w:rStyle w:val="B1Char"/>
            <w:rFonts w:eastAsia="Malgun Gothic"/>
            <w:lang w:val="en-US"/>
          </w:rPr>
          <w:t>NRM</w:t>
        </w:r>
      </w:ins>
      <w:ins w:id="146" w:author="Catalina Mladin" w:date="2023-04-11T07:31:00Z">
        <w:r w:rsidRPr="001013A8">
          <w:rPr>
            <w:rStyle w:val="B1Char"/>
            <w:rFonts w:eastAsia="Malgun Gothic"/>
            <w:lang w:val="en-US"/>
          </w:rPr>
          <w:t xml:space="preserve"> Server determines whether the notification affects multiple VAL Servers or not. The </w:t>
        </w:r>
      </w:ins>
      <w:ins w:id="147" w:author="Catalina rev" w:date="2023-04-23T13:08:00Z">
        <w:r w:rsidR="00BA3C18" w:rsidRPr="001013A8">
          <w:rPr>
            <w:rStyle w:val="B1Char"/>
            <w:rFonts w:eastAsia="Malgun Gothic"/>
            <w:lang w:val="en-US"/>
          </w:rPr>
          <w:t>NRM</w:t>
        </w:r>
      </w:ins>
      <w:ins w:id="148" w:author="Catalina Mladin" w:date="2023-04-11T07:31:00Z">
        <w:r w:rsidRPr="001013A8">
          <w:rPr>
            <w:rStyle w:val="B1Char"/>
            <w:rFonts w:eastAsia="Malgun Gothic"/>
            <w:lang w:val="en-US"/>
          </w:rPr>
          <w:t xml:space="preserve"> Server uses ASP policies and the transfer selection guidance (if available) provided with the initial VAL Server request to select a policy</w:t>
        </w:r>
        <w:r w:rsidRPr="001013A8">
          <w:rPr>
            <w:rFonts w:eastAsia="Malgun Gothic"/>
            <w:i/>
            <w:lang w:val="en-US"/>
          </w:rPr>
          <w:t xml:space="preserve">. </w:t>
        </w:r>
      </w:ins>
    </w:p>
    <w:p w14:paraId="1587181F" w14:textId="74380772" w:rsidR="00613FA7" w:rsidRPr="00613FA7" w:rsidRDefault="00613FA7" w:rsidP="000B3E48">
      <w:pPr>
        <w:pStyle w:val="B1"/>
        <w:ind w:left="644" w:firstLine="0"/>
        <w:rPr>
          <w:ins w:id="149" w:author="Catalina Mladin" w:date="2023-04-11T07:31:00Z"/>
          <w:rFonts w:eastAsia="Malgun Gothic"/>
          <w:lang w:val="en-US"/>
        </w:rPr>
      </w:pPr>
      <w:ins w:id="150" w:author="Catalina Mladin" w:date="2023-04-11T07:31:00Z">
        <w:r w:rsidRPr="00613FA7">
          <w:rPr>
            <w:rFonts w:eastAsia="Malgun Gothic"/>
            <w:iCs/>
            <w:lang w:val="en-US"/>
          </w:rPr>
          <w:t xml:space="preserve">The </w:t>
        </w:r>
      </w:ins>
      <w:ins w:id="151" w:author="Catalina rev" w:date="2023-04-23T13:08:00Z">
        <w:r w:rsidR="00BA3C18">
          <w:rPr>
            <w:rFonts w:eastAsia="Malgun Gothic"/>
            <w:lang w:val="en-US"/>
          </w:rPr>
          <w:t>NRM</w:t>
        </w:r>
      </w:ins>
      <w:ins w:id="152" w:author="Catalina Mladin" w:date="2023-04-11T07:31:00Z">
        <w:r w:rsidRPr="00613FA7">
          <w:rPr>
            <w:rFonts w:eastAsia="Malgun Gothic"/>
            <w:lang w:val="en-US"/>
          </w:rPr>
          <w:t xml:space="preserve"> Server</w:t>
        </w:r>
        <w:r w:rsidRPr="00613FA7">
          <w:rPr>
            <w:rFonts w:eastAsia="Malgun Gothic"/>
            <w:iCs/>
            <w:lang w:val="en-US"/>
          </w:rPr>
          <w:t xml:space="preserve"> </w:t>
        </w:r>
        <w:r w:rsidRPr="00613FA7">
          <w:rPr>
            <w:rFonts w:eastAsia="Malgun Gothic"/>
            <w:lang w:val="en-US"/>
          </w:rPr>
          <w:t>informs the 3GPP Network of the selected transfer policy or that no new policy has been selected by using steps 11-16 of the procedure for BDT warning notification in 3GPP TS 23.502</w:t>
        </w:r>
      </w:ins>
      <w:ins w:id="153" w:author="Catalina Mladin" w:date="2023-04-11T07:36:00Z">
        <w:r w:rsidR="007603AC">
          <w:rPr>
            <w:rFonts w:eastAsia="Malgun Gothic"/>
            <w:lang w:val="en-US"/>
          </w:rPr>
          <w:t xml:space="preserve"> [11</w:t>
        </w:r>
      </w:ins>
      <w:ins w:id="154" w:author="Catalina Mladin" w:date="2023-04-11T07:31:00Z">
        <w:r w:rsidRPr="00613FA7">
          <w:rPr>
            <w:rFonts w:eastAsia="Malgun Gothic"/>
            <w:lang w:val="en-US"/>
          </w:rPr>
          <w:t>] clause 4.16.7.3.</w:t>
        </w:r>
      </w:ins>
    </w:p>
    <w:p w14:paraId="7AB509C4" w14:textId="5B8F8838" w:rsidR="00613FA7" w:rsidRPr="001013A8" w:rsidRDefault="00613FA7" w:rsidP="001013A8">
      <w:pPr>
        <w:pStyle w:val="ListParagraph"/>
        <w:numPr>
          <w:ilvl w:val="0"/>
          <w:numId w:val="3"/>
        </w:numPr>
        <w:rPr>
          <w:ins w:id="155" w:author="Catalina Mladin" w:date="2023-04-11T07:31:00Z"/>
          <w:rFonts w:eastAsia="Malgun Gothic"/>
          <w:lang w:val="en-US"/>
        </w:rPr>
      </w:pPr>
      <w:ins w:id="156" w:author="Catalina Mladin" w:date="2023-04-11T07:31:00Z">
        <w:r w:rsidRPr="001013A8">
          <w:rPr>
            <w:rFonts w:eastAsia="Malgun Gothic"/>
            <w:bCs/>
            <w:lang w:val="en-US"/>
          </w:rPr>
          <w:t>T</w:t>
        </w:r>
        <w:r w:rsidRPr="001013A8">
          <w:rPr>
            <w:rFonts w:eastAsia="Malgun Gothic"/>
            <w:lang w:val="en-US"/>
          </w:rPr>
          <w:t xml:space="preserve">he </w:t>
        </w:r>
      </w:ins>
      <w:ins w:id="157" w:author="Catalina rev" w:date="2023-04-23T13:08:00Z">
        <w:r w:rsidR="00BA3C18" w:rsidRPr="001013A8">
          <w:rPr>
            <w:rFonts w:eastAsia="Malgun Gothic"/>
            <w:lang w:val="en-US"/>
          </w:rPr>
          <w:t>NRM</w:t>
        </w:r>
      </w:ins>
      <w:ins w:id="158" w:author="Catalina Mladin" w:date="2023-04-11T07:31:00Z">
        <w:r w:rsidRPr="001013A8">
          <w:rPr>
            <w:rFonts w:eastAsia="Malgun Gothic"/>
            <w:lang w:val="en-US"/>
          </w:rPr>
          <w:t xml:space="preserve"> Server ends a new response to the VAL Server, providing information about the new policy, or that no policy is available. If a new BDT policy is available, the information provided to the VAL Server includes the ID of the applicable policy and the time window. </w:t>
        </w:r>
      </w:ins>
    </w:p>
    <w:bookmarkEnd w:id="12"/>
    <w:p w14:paraId="6B4AB681" w14:textId="77777777" w:rsidR="00960728" w:rsidRPr="009D0C3D" w:rsidRDefault="00960728" w:rsidP="009D0C3D"/>
    <w:p w14:paraId="18345FA8" w14:textId="4DC9ACFB" w:rsidR="00BC0BB1" w:rsidRPr="002A1F1F"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2C46714C" w14:textId="77777777" w:rsidR="00BC0BB1" w:rsidRDefault="00BC0BB1" w:rsidP="00BC0BB1">
      <w:pPr>
        <w:rPr>
          <w:noProof/>
        </w:rPr>
      </w:pPr>
    </w:p>
    <w:p w14:paraId="25752C1B" w14:textId="77777777" w:rsidR="00BC0BB1" w:rsidRDefault="00BC0BB1" w:rsidP="00BC0BB1">
      <w:pPr>
        <w:rPr>
          <w:noProof/>
        </w:rPr>
      </w:pPr>
    </w:p>
    <w:p w14:paraId="1AA467A2" w14:textId="77777777" w:rsidR="00BC0BB1" w:rsidRDefault="00BC0BB1" w:rsidP="00BC0BB1">
      <w:pPr>
        <w:rPr>
          <w:noProof/>
        </w:rPr>
      </w:pPr>
    </w:p>
    <w:p w14:paraId="0A9E5D2D" w14:textId="786930B4" w:rsidR="00BC0BB1" w:rsidRDefault="00BC0BB1" w:rsidP="00BC0BB1">
      <w:pPr>
        <w:rPr>
          <w:noProof/>
        </w:rPr>
      </w:pPr>
    </w:p>
    <w:p w14:paraId="767E73C8" w14:textId="77777777" w:rsidR="00BC0BB1" w:rsidRDefault="00BC0BB1" w:rsidP="00BC0BB1">
      <w:pPr>
        <w:rPr>
          <w:noProof/>
        </w:rPr>
      </w:pPr>
    </w:p>
    <w:sectPr w:rsidR="00BC0B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B8E2" w14:textId="77777777" w:rsidR="004B1236" w:rsidRDefault="004B1236">
      <w:r>
        <w:separator/>
      </w:r>
    </w:p>
  </w:endnote>
  <w:endnote w:type="continuationSeparator" w:id="0">
    <w:p w14:paraId="2C9FB9D1" w14:textId="77777777" w:rsidR="004B1236" w:rsidRDefault="004B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5D0A4" w14:textId="77777777" w:rsidR="004B1236" w:rsidRDefault="004B1236">
      <w:r>
        <w:separator/>
      </w:r>
    </w:p>
  </w:footnote>
  <w:footnote w:type="continuationSeparator" w:id="0">
    <w:p w14:paraId="450D368E" w14:textId="77777777" w:rsidR="004B1236" w:rsidRDefault="004B1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579A2"/>
    <w:multiLevelType w:val="hybridMultilevel"/>
    <w:tmpl w:val="7F1CD380"/>
    <w:lvl w:ilvl="0" w:tplc="65865DC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94E63"/>
    <w:multiLevelType w:val="hybridMultilevel"/>
    <w:tmpl w:val="E16EDFB6"/>
    <w:lvl w:ilvl="0" w:tplc="0B5C3F6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8DB0C38"/>
    <w:multiLevelType w:val="hybridMultilevel"/>
    <w:tmpl w:val="F034981E"/>
    <w:lvl w:ilvl="0" w:tplc="3BB027EE">
      <w:start w:val="1"/>
      <w:numFmt w:val="decimal"/>
      <w:lvlText w:val="%1."/>
      <w:lvlJc w:val="left"/>
      <w:pPr>
        <w:ind w:left="644" w:hanging="360"/>
      </w:pPr>
      <w:rPr>
        <w:rFonts w:hint="default"/>
        <w:i w:val="0"/>
        <w:i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99911969">
    <w:abstractNumId w:val="0"/>
  </w:num>
  <w:num w:numId="2" w16cid:durableId="1993482722">
    <w:abstractNumId w:val="1"/>
  </w:num>
  <w:num w:numId="3" w16cid:durableId="13218139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B"/>
    <w:rsid w:val="000224D5"/>
    <w:rsid w:val="00022E4A"/>
    <w:rsid w:val="0003603F"/>
    <w:rsid w:val="000455F5"/>
    <w:rsid w:val="00046F81"/>
    <w:rsid w:val="000515EB"/>
    <w:rsid w:val="00056378"/>
    <w:rsid w:val="000641FE"/>
    <w:rsid w:val="000822F9"/>
    <w:rsid w:val="00084E96"/>
    <w:rsid w:val="00093EFD"/>
    <w:rsid w:val="000942BE"/>
    <w:rsid w:val="000A6394"/>
    <w:rsid w:val="000B3E48"/>
    <w:rsid w:val="000B52C1"/>
    <w:rsid w:val="000B5752"/>
    <w:rsid w:val="000B7FED"/>
    <w:rsid w:val="000C038A"/>
    <w:rsid w:val="000C6598"/>
    <w:rsid w:val="000D44B3"/>
    <w:rsid w:val="000E3631"/>
    <w:rsid w:val="000F069E"/>
    <w:rsid w:val="000F6380"/>
    <w:rsid w:val="001013A8"/>
    <w:rsid w:val="0010785B"/>
    <w:rsid w:val="00130F4D"/>
    <w:rsid w:val="0013478A"/>
    <w:rsid w:val="00145D43"/>
    <w:rsid w:val="00164F37"/>
    <w:rsid w:val="00190F6C"/>
    <w:rsid w:val="00192C46"/>
    <w:rsid w:val="001A08B3"/>
    <w:rsid w:val="001A4C5C"/>
    <w:rsid w:val="001A606D"/>
    <w:rsid w:val="001A7B60"/>
    <w:rsid w:val="001B52F0"/>
    <w:rsid w:val="001B7A65"/>
    <w:rsid w:val="001C26E7"/>
    <w:rsid w:val="001E41F3"/>
    <w:rsid w:val="001E7777"/>
    <w:rsid w:val="00204DF5"/>
    <w:rsid w:val="0021517B"/>
    <w:rsid w:val="002578AA"/>
    <w:rsid w:val="0026004D"/>
    <w:rsid w:val="00263454"/>
    <w:rsid w:val="002640DD"/>
    <w:rsid w:val="00274247"/>
    <w:rsid w:val="00275D12"/>
    <w:rsid w:val="002765AD"/>
    <w:rsid w:val="00276834"/>
    <w:rsid w:val="00284FEB"/>
    <w:rsid w:val="002860C4"/>
    <w:rsid w:val="002A5956"/>
    <w:rsid w:val="002B0CBD"/>
    <w:rsid w:val="002B5741"/>
    <w:rsid w:val="002C2D03"/>
    <w:rsid w:val="002E472E"/>
    <w:rsid w:val="00305409"/>
    <w:rsid w:val="00312DBA"/>
    <w:rsid w:val="00337453"/>
    <w:rsid w:val="0035723C"/>
    <w:rsid w:val="003609EF"/>
    <w:rsid w:val="0036231A"/>
    <w:rsid w:val="00374DD4"/>
    <w:rsid w:val="00375F38"/>
    <w:rsid w:val="003A41D3"/>
    <w:rsid w:val="003B5BBC"/>
    <w:rsid w:val="003C4415"/>
    <w:rsid w:val="003D29D4"/>
    <w:rsid w:val="003D2D99"/>
    <w:rsid w:val="003D32DA"/>
    <w:rsid w:val="003D35B9"/>
    <w:rsid w:val="003D4A3C"/>
    <w:rsid w:val="003E1A36"/>
    <w:rsid w:val="00410371"/>
    <w:rsid w:val="004242F1"/>
    <w:rsid w:val="00446301"/>
    <w:rsid w:val="004B1236"/>
    <w:rsid w:val="004B54BD"/>
    <w:rsid w:val="004B75B7"/>
    <w:rsid w:val="004D272D"/>
    <w:rsid w:val="004E26AA"/>
    <w:rsid w:val="00507299"/>
    <w:rsid w:val="005141D9"/>
    <w:rsid w:val="0051580D"/>
    <w:rsid w:val="00521720"/>
    <w:rsid w:val="00530AF2"/>
    <w:rsid w:val="00543B3C"/>
    <w:rsid w:val="00547111"/>
    <w:rsid w:val="00564C0C"/>
    <w:rsid w:val="00592D74"/>
    <w:rsid w:val="005E2C44"/>
    <w:rsid w:val="005F2186"/>
    <w:rsid w:val="00613FA7"/>
    <w:rsid w:val="00617A0A"/>
    <w:rsid w:val="0062117F"/>
    <w:rsid w:val="00621188"/>
    <w:rsid w:val="006257ED"/>
    <w:rsid w:val="00644351"/>
    <w:rsid w:val="00650483"/>
    <w:rsid w:val="00653164"/>
    <w:rsid w:val="00653DE4"/>
    <w:rsid w:val="00665C47"/>
    <w:rsid w:val="0067370A"/>
    <w:rsid w:val="00685F49"/>
    <w:rsid w:val="00695808"/>
    <w:rsid w:val="006A3AD9"/>
    <w:rsid w:val="006B06AF"/>
    <w:rsid w:val="006B46FB"/>
    <w:rsid w:val="006C541F"/>
    <w:rsid w:val="006D7F07"/>
    <w:rsid w:val="006E1EF0"/>
    <w:rsid w:val="006E21FB"/>
    <w:rsid w:val="0071002F"/>
    <w:rsid w:val="0071381D"/>
    <w:rsid w:val="0071725F"/>
    <w:rsid w:val="00754DB8"/>
    <w:rsid w:val="007603AC"/>
    <w:rsid w:val="007865CB"/>
    <w:rsid w:val="00790E71"/>
    <w:rsid w:val="00792342"/>
    <w:rsid w:val="00792E3C"/>
    <w:rsid w:val="007977A8"/>
    <w:rsid w:val="007B512A"/>
    <w:rsid w:val="007C050E"/>
    <w:rsid w:val="007C2097"/>
    <w:rsid w:val="007D380E"/>
    <w:rsid w:val="007D438E"/>
    <w:rsid w:val="007D6A07"/>
    <w:rsid w:val="007E6048"/>
    <w:rsid w:val="007E7CD9"/>
    <w:rsid w:val="007F7259"/>
    <w:rsid w:val="008040A8"/>
    <w:rsid w:val="008279FA"/>
    <w:rsid w:val="00843A5D"/>
    <w:rsid w:val="0084567A"/>
    <w:rsid w:val="00857460"/>
    <w:rsid w:val="00860AAB"/>
    <w:rsid w:val="008626E7"/>
    <w:rsid w:val="00867275"/>
    <w:rsid w:val="00870EE7"/>
    <w:rsid w:val="008724A5"/>
    <w:rsid w:val="00886088"/>
    <w:rsid w:val="008863B9"/>
    <w:rsid w:val="008A132B"/>
    <w:rsid w:val="008A44DB"/>
    <w:rsid w:val="008A45A6"/>
    <w:rsid w:val="008C6797"/>
    <w:rsid w:val="008D3CCC"/>
    <w:rsid w:val="008D4717"/>
    <w:rsid w:val="008F0C44"/>
    <w:rsid w:val="008F3789"/>
    <w:rsid w:val="008F686C"/>
    <w:rsid w:val="00903868"/>
    <w:rsid w:val="0091006C"/>
    <w:rsid w:val="009148DE"/>
    <w:rsid w:val="00941E30"/>
    <w:rsid w:val="00947389"/>
    <w:rsid w:val="00960728"/>
    <w:rsid w:val="0096141E"/>
    <w:rsid w:val="009777D9"/>
    <w:rsid w:val="00981C10"/>
    <w:rsid w:val="00983981"/>
    <w:rsid w:val="009919B6"/>
    <w:rsid w:val="00991B88"/>
    <w:rsid w:val="009A5753"/>
    <w:rsid w:val="009A579D"/>
    <w:rsid w:val="009C013E"/>
    <w:rsid w:val="009D0C3D"/>
    <w:rsid w:val="009E3297"/>
    <w:rsid w:val="009F1658"/>
    <w:rsid w:val="009F734F"/>
    <w:rsid w:val="00A01104"/>
    <w:rsid w:val="00A01B0F"/>
    <w:rsid w:val="00A02C82"/>
    <w:rsid w:val="00A16496"/>
    <w:rsid w:val="00A246B6"/>
    <w:rsid w:val="00A35582"/>
    <w:rsid w:val="00A415B8"/>
    <w:rsid w:val="00A47E70"/>
    <w:rsid w:val="00A50CF0"/>
    <w:rsid w:val="00A55E1C"/>
    <w:rsid w:val="00A71094"/>
    <w:rsid w:val="00A7671C"/>
    <w:rsid w:val="00A97A0C"/>
    <w:rsid w:val="00AA1BDC"/>
    <w:rsid w:val="00AA2CBC"/>
    <w:rsid w:val="00AC393D"/>
    <w:rsid w:val="00AC420F"/>
    <w:rsid w:val="00AC5820"/>
    <w:rsid w:val="00AD1CD8"/>
    <w:rsid w:val="00AD6699"/>
    <w:rsid w:val="00AE4128"/>
    <w:rsid w:val="00AF3C60"/>
    <w:rsid w:val="00B2098E"/>
    <w:rsid w:val="00B219C6"/>
    <w:rsid w:val="00B258BB"/>
    <w:rsid w:val="00B30438"/>
    <w:rsid w:val="00B31A9F"/>
    <w:rsid w:val="00B3204B"/>
    <w:rsid w:val="00B34ECA"/>
    <w:rsid w:val="00B41722"/>
    <w:rsid w:val="00B434C7"/>
    <w:rsid w:val="00B4478E"/>
    <w:rsid w:val="00B633C3"/>
    <w:rsid w:val="00B67B97"/>
    <w:rsid w:val="00B81415"/>
    <w:rsid w:val="00B968C8"/>
    <w:rsid w:val="00BA3C18"/>
    <w:rsid w:val="00BA3EC5"/>
    <w:rsid w:val="00BA51D9"/>
    <w:rsid w:val="00BB2412"/>
    <w:rsid w:val="00BB5DFC"/>
    <w:rsid w:val="00BC0BB1"/>
    <w:rsid w:val="00BD279D"/>
    <w:rsid w:val="00BD6BB8"/>
    <w:rsid w:val="00BE15AE"/>
    <w:rsid w:val="00BE56A3"/>
    <w:rsid w:val="00C00398"/>
    <w:rsid w:val="00C32900"/>
    <w:rsid w:val="00C472F7"/>
    <w:rsid w:val="00C57D22"/>
    <w:rsid w:val="00C66BA2"/>
    <w:rsid w:val="00C85184"/>
    <w:rsid w:val="00C870F6"/>
    <w:rsid w:val="00C95985"/>
    <w:rsid w:val="00CC5026"/>
    <w:rsid w:val="00CC68D0"/>
    <w:rsid w:val="00CF0562"/>
    <w:rsid w:val="00D03F9A"/>
    <w:rsid w:val="00D06D51"/>
    <w:rsid w:val="00D1339D"/>
    <w:rsid w:val="00D24991"/>
    <w:rsid w:val="00D50255"/>
    <w:rsid w:val="00D66520"/>
    <w:rsid w:val="00D67935"/>
    <w:rsid w:val="00D84AE9"/>
    <w:rsid w:val="00DA4031"/>
    <w:rsid w:val="00DC04EA"/>
    <w:rsid w:val="00DC14C5"/>
    <w:rsid w:val="00DD14AA"/>
    <w:rsid w:val="00DE04DC"/>
    <w:rsid w:val="00DE34CF"/>
    <w:rsid w:val="00DF3446"/>
    <w:rsid w:val="00E06678"/>
    <w:rsid w:val="00E13F3D"/>
    <w:rsid w:val="00E1462B"/>
    <w:rsid w:val="00E15B7C"/>
    <w:rsid w:val="00E33E24"/>
    <w:rsid w:val="00E34898"/>
    <w:rsid w:val="00E4063B"/>
    <w:rsid w:val="00E50724"/>
    <w:rsid w:val="00E540CC"/>
    <w:rsid w:val="00E54524"/>
    <w:rsid w:val="00E5583E"/>
    <w:rsid w:val="00E72EBA"/>
    <w:rsid w:val="00E777C7"/>
    <w:rsid w:val="00E81077"/>
    <w:rsid w:val="00E84323"/>
    <w:rsid w:val="00E845EF"/>
    <w:rsid w:val="00EB09B7"/>
    <w:rsid w:val="00EB3E6B"/>
    <w:rsid w:val="00EC615B"/>
    <w:rsid w:val="00ED25A6"/>
    <w:rsid w:val="00ED7BC1"/>
    <w:rsid w:val="00EE7D7C"/>
    <w:rsid w:val="00EF6E52"/>
    <w:rsid w:val="00F14D14"/>
    <w:rsid w:val="00F25D98"/>
    <w:rsid w:val="00F300FB"/>
    <w:rsid w:val="00F31792"/>
    <w:rsid w:val="00F3374F"/>
    <w:rsid w:val="00F47F26"/>
    <w:rsid w:val="00F57FA7"/>
    <w:rsid w:val="00F6502B"/>
    <w:rsid w:val="00FA637E"/>
    <w:rsid w:val="00FB6386"/>
    <w:rsid w:val="00FC79CA"/>
    <w:rsid w:val="00FD6717"/>
    <w:rsid w:val="00FD7043"/>
    <w:rsid w:val="00FE1F1E"/>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 w:type="paragraph" w:styleId="ListParagraph">
    <w:name w:val="List Paragraph"/>
    <w:basedOn w:val="Normal"/>
    <w:uiPriority w:val="34"/>
    <w:qFormat/>
    <w:rsid w:val="00101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0BDAF-CFED-4ACF-88E1-09EBDAFD7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4EC11-B7D3-4802-9720-EA8CBDDB7F87}">
  <ds:schemaRefs>
    <ds:schemaRef ds:uri="http://schemas.microsoft.com/sharepoint/v3/contenttype/forms"/>
  </ds:schemaRefs>
</ds:datastoreItem>
</file>

<file path=customXml/itemProps3.xml><?xml version="1.0" encoding="utf-8"?>
<ds:datastoreItem xmlns:ds="http://schemas.openxmlformats.org/officeDocument/2006/customXml" ds:itemID="{98306B4D-4B5B-4FAB-9CCC-BC027938EEE7}">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4</Pages>
  <Words>1220</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184</cp:revision>
  <cp:lastPrinted>1900-01-01T05:00:00Z</cp:lastPrinted>
  <dcterms:created xsi:type="dcterms:W3CDTF">2020-02-03T08:32:00Z</dcterms:created>
  <dcterms:modified xsi:type="dcterms:W3CDTF">2023-04-26T20:19:00Z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